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6F05" w14:textId="77777777" w:rsidR="008A790E" w:rsidRPr="008A790E" w:rsidRDefault="008A790E" w:rsidP="008A790E">
      <w:pPr>
        <w:keepNext/>
        <w:tabs>
          <w:tab w:val="left" w:pos="630"/>
          <w:tab w:val="left" w:pos="720"/>
        </w:tabs>
        <w:jc w:val="center"/>
        <w:outlineLvl w:val="0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Agenda</w:t>
      </w:r>
    </w:p>
    <w:p w14:paraId="693B0501" w14:textId="77777777" w:rsidR="008A790E" w:rsidRPr="008A790E" w:rsidRDefault="008A790E" w:rsidP="008A790E">
      <w:pPr>
        <w:keepNext/>
        <w:tabs>
          <w:tab w:val="left" w:pos="720"/>
        </w:tabs>
        <w:jc w:val="center"/>
        <w:outlineLvl w:val="0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Ellettsville Town Council</w:t>
      </w:r>
    </w:p>
    <w:p w14:paraId="183BF0AD" w14:textId="024F7FF1" w:rsidR="008A790E" w:rsidRPr="008A790E" w:rsidRDefault="008A790E" w:rsidP="008A79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Monday,</w:t>
      </w:r>
      <w:r w:rsidR="008A3EAF">
        <w:rPr>
          <w:b/>
          <w:bCs/>
          <w:sz w:val="22"/>
          <w:szCs w:val="22"/>
        </w:rPr>
        <w:t xml:space="preserve"> </w:t>
      </w:r>
      <w:r w:rsidR="00F05B07">
        <w:rPr>
          <w:b/>
          <w:bCs/>
          <w:sz w:val="22"/>
          <w:szCs w:val="22"/>
        </w:rPr>
        <w:t>October</w:t>
      </w:r>
      <w:r w:rsidR="00BA5087">
        <w:rPr>
          <w:b/>
          <w:bCs/>
          <w:sz w:val="22"/>
          <w:szCs w:val="22"/>
        </w:rPr>
        <w:t xml:space="preserve"> </w:t>
      </w:r>
      <w:r w:rsidR="004B1378">
        <w:rPr>
          <w:b/>
          <w:bCs/>
          <w:sz w:val="22"/>
          <w:szCs w:val="22"/>
        </w:rPr>
        <w:t>28</w:t>
      </w:r>
      <w:r w:rsidRPr="008A790E">
        <w:rPr>
          <w:b/>
          <w:bCs/>
          <w:sz w:val="22"/>
          <w:szCs w:val="22"/>
        </w:rPr>
        <w:t>, 202</w:t>
      </w:r>
      <w:r w:rsidR="009447EF">
        <w:rPr>
          <w:b/>
          <w:bCs/>
          <w:sz w:val="22"/>
          <w:szCs w:val="22"/>
        </w:rPr>
        <w:t>4</w:t>
      </w:r>
    </w:p>
    <w:p w14:paraId="7AB75D20" w14:textId="77777777" w:rsidR="008A790E" w:rsidRPr="008A790E" w:rsidRDefault="008A790E" w:rsidP="008A790E">
      <w:pPr>
        <w:tabs>
          <w:tab w:val="left" w:pos="720"/>
        </w:tabs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6:30 P.M. Call to Order</w:t>
      </w:r>
    </w:p>
    <w:p w14:paraId="677C96D9" w14:textId="77777777" w:rsidR="008A790E" w:rsidRPr="0054755E" w:rsidRDefault="008A790E" w:rsidP="008A790E">
      <w:pPr>
        <w:tabs>
          <w:tab w:val="left" w:pos="720"/>
        </w:tabs>
        <w:rPr>
          <w:b/>
          <w:bCs/>
          <w:sz w:val="12"/>
          <w:szCs w:val="12"/>
        </w:rPr>
      </w:pPr>
    </w:p>
    <w:p w14:paraId="31B3F759" w14:textId="161461FB" w:rsidR="008A790E" w:rsidRPr="004842C1" w:rsidRDefault="00EC40F8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Prayer</w:t>
      </w:r>
    </w:p>
    <w:p w14:paraId="6024D61D" w14:textId="06E96CB1" w:rsidR="008A790E" w:rsidRPr="004842C1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P</w:t>
      </w:r>
      <w:r w:rsidR="00EC40F8" w:rsidRPr="004842C1">
        <w:rPr>
          <w:b/>
          <w:bCs/>
          <w:sz w:val="24"/>
          <w:szCs w:val="24"/>
        </w:rPr>
        <w:t>ledge of Allegiance</w:t>
      </w:r>
    </w:p>
    <w:p w14:paraId="00370D00" w14:textId="77777777" w:rsidR="008A790E" w:rsidRPr="004842C1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Roll Call</w:t>
      </w:r>
    </w:p>
    <w:p w14:paraId="3798D69B" w14:textId="77777777" w:rsidR="008A790E" w:rsidRPr="0054755E" w:rsidRDefault="008A790E" w:rsidP="00455142">
      <w:pPr>
        <w:tabs>
          <w:tab w:val="left" w:pos="2700"/>
          <w:tab w:val="left" w:pos="2880"/>
        </w:tabs>
        <w:rPr>
          <w:b/>
          <w:bCs/>
          <w:color w:val="000000" w:themeColor="text1"/>
          <w:sz w:val="12"/>
          <w:szCs w:val="12"/>
        </w:rPr>
      </w:pPr>
    </w:p>
    <w:p w14:paraId="669F6D4B" w14:textId="77777777" w:rsidR="005F5B5E" w:rsidRDefault="005F5B5E" w:rsidP="00455142">
      <w:pPr>
        <w:tabs>
          <w:tab w:val="left" w:pos="720"/>
        </w:tabs>
        <w:rPr>
          <w:b/>
          <w:bCs/>
          <w:sz w:val="24"/>
          <w:szCs w:val="24"/>
        </w:rPr>
      </w:pPr>
    </w:p>
    <w:p w14:paraId="6C58F67C" w14:textId="294D34F6" w:rsidR="007A320D" w:rsidRPr="007A320D" w:rsidRDefault="005F5B5E" w:rsidP="007A320D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 w:rsidRPr="007A320D">
        <w:rPr>
          <w:b/>
          <w:bCs/>
          <w:sz w:val="24"/>
          <w:szCs w:val="24"/>
        </w:rPr>
        <w:t>*</w:t>
      </w:r>
      <w:r w:rsidR="007A320D" w:rsidRPr="007A320D">
        <w:rPr>
          <w:b/>
          <w:bCs/>
          <w:sz w:val="24"/>
          <w:szCs w:val="24"/>
        </w:rPr>
        <w:t xml:space="preserve"> Public Hearing for Proposed Increase in Sewer Rates and Charges*</w:t>
      </w:r>
    </w:p>
    <w:p w14:paraId="20308A0C" w14:textId="7A04E835" w:rsidR="005F5B5E" w:rsidRPr="005F5B5E" w:rsidRDefault="005F5B5E" w:rsidP="00455142">
      <w:pPr>
        <w:tabs>
          <w:tab w:val="left" w:pos="720"/>
        </w:tabs>
        <w:rPr>
          <w:b/>
          <w:bCs/>
          <w:i/>
          <w:iCs/>
          <w:sz w:val="24"/>
          <w:szCs w:val="24"/>
        </w:rPr>
      </w:pPr>
    </w:p>
    <w:p w14:paraId="7A80DB68" w14:textId="0D30B230" w:rsidR="008A790E" w:rsidRPr="00835E74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835E74">
        <w:rPr>
          <w:b/>
          <w:bCs/>
          <w:sz w:val="24"/>
          <w:szCs w:val="24"/>
        </w:rPr>
        <w:t xml:space="preserve">Approval of the Minutes for the Regular Meeting </w:t>
      </w:r>
      <w:r w:rsidR="004B1378">
        <w:rPr>
          <w:b/>
          <w:bCs/>
          <w:sz w:val="24"/>
          <w:szCs w:val="24"/>
        </w:rPr>
        <w:t>October</w:t>
      </w:r>
      <w:r w:rsidR="00EE1352">
        <w:rPr>
          <w:b/>
          <w:bCs/>
          <w:sz w:val="24"/>
          <w:szCs w:val="24"/>
        </w:rPr>
        <w:t xml:space="preserve"> </w:t>
      </w:r>
      <w:r w:rsidR="004B1378">
        <w:rPr>
          <w:b/>
          <w:bCs/>
          <w:sz w:val="24"/>
          <w:szCs w:val="24"/>
        </w:rPr>
        <w:t>14</w:t>
      </w:r>
      <w:r w:rsidRPr="00835E74">
        <w:rPr>
          <w:b/>
          <w:bCs/>
          <w:sz w:val="24"/>
          <w:szCs w:val="24"/>
        </w:rPr>
        <w:t>, 202</w:t>
      </w:r>
      <w:r w:rsidR="00BD6C40" w:rsidRPr="00835E74">
        <w:rPr>
          <w:b/>
          <w:bCs/>
          <w:sz w:val="24"/>
          <w:szCs w:val="24"/>
        </w:rPr>
        <w:t>4</w:t>
      </w:r>
      <w:r w:rsidRPr="00835E74">
        <w:rPr>
          <w:b/>
          <w:bCs/>
          <w:sz w:val="24"/>
          <w:szCs w:val="24"/>
        </w:rPr>
        <w:t xml:space="preserve"> </w:t>
      </w:r>
    </w:p>
    <w:p w14:paraId="76796A74" w14:textId="77777777" w:rsidR="00F97905" w:rsidRPr="00BB08ED" w:rsidRDefault="00F97905" w:rsidP="00455142">
      <w:pPr>
        <w:tabs>
          <w:tab w:val="left" w:pos="720"/>
        </w:tabs>
        <w:rPr>
          <w:b/>
          <w:sz w:val="18"/>
          <w:szCs w:val="18"/>
        </w:rPr>
      </w:pPr>
    </w:p>
    <w:p w14:paraId="6796746A" w14:textId="4903AF47" w:rsidR="008A790E" w:rsidRPr="00835E74" w:rsidRDefault="008A790E" w:rsidP="00455142">
      <w:pPr>
        <w:tabs>
          <w:tab w:val="left" w:pos="720"/>
        </w:tabs>
        <w:rPr>
          <w:b/>
          <w:sz w:val="24"/>
          <w:szCs w:val="24"/>
        </w:rPr>
      </w:pPr>
      <w:r w:rsidRPr="00835E74">
        <w:rPr>
          <w:b/>
          <w:sz w:val="24"/>
          <w:szCs w:val="24"/>
        </w:rPr>
        <w:t>Action to pay Accounts Payable Vouchers and Payroll</w:t>
      </w:r>
      <w:r w:rsidR="00D41F62">
        <w:rPr>
          <w:b/>
          <w:sz w:val="24"/>
          <w:szCs w:val="24"/>
        </w:rPr>
        <w:t xml:space="preserve"> Vouchers</w:t>
      </w:r>
    </w:p>
    <w:p w14:paraId="11FCF003" w14:textId="77777777" w:rsidR="008A790E" w:rsidRPr="00BB08ED" w:rsidRDefault="008A790E" w:rsidP="00455142">
      <w:pPr>
        <w:tabs>
          <w:tab w:val="left" w:pos="720"/>
        </w:tabs>
        <w:rPr>
          <w:b/>
          <w:bCs/>
          <w:sz w:val="18"/>
          <w:szCs w:val="18"/>
        </w:rPr>
      </w:pPr>
    </w:p>
    <w:p w14:paraId="583626E8" w14:textId="77777777" w:rsidR="004C43C1" w:rsidRPr="004465EA" w:rsidRDefault="004C43C1" w:rsidP="00A15729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</w:p>
    <w:p w14:paraId="2F904CFA" w14:textId="52E9F38B" w:rsidR="008A790E" w:rsidRPr="004465EA" w:rsidRDefault="008A790E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>Resolutions</w:t>
      </w:r>
    </w:p>
    <w:p w14:paraId="2E452F51" w14:textId="77777777" w:rsidR="002E53D3" w:rsidRPr="004465EA" w:rsidRDefault="008A3EAF" w:rsidP="00455142">
      <w:pPr>
        <w:tabs>
          <w:tab w:val="left" w:pos="720"/>
          <w:tab w:val="left" w:pos="1440"/>
        </w:tabs>
        <w:rPr>
          <w:b/>
          <w:bCs/>
          <w:sz w:val="16"/>
          <w:szCs w:val="16"/>
        </w:rPr>
      </w:pPr>
      <w:r w:rsidRPr="004465EA">
        <w:rPr>
          <w:b/>
          <w:bCs/>
          <w:sz w:val="24"/>
          <w:szCs w:val="24"/>
        </w:rPr>
        <w:tab/>
      </w:r>
    </w:p>
    <w:p w14:paraId="26C6C25A" w14:textId="77777777" w:rsidR="00455142" w:rsidRPr="004465EA" w:rsidRDefault="00455142" w:rsidP="00455142">
      <w:pPr>
        <w:tabs>
          <w:tab w:val="left" w:pos="720"/>
          <w:tab w:val="left" w:pos="1440"/>
        </w:tabs>
        <w:rPr>
          <w:b/>
          <w:sz w:val="16"/>
          <w:szCs w:val="16"/>
        </w:rPr>
      </w:pPr>
    </w:p>
    <w:p w14:paraId="65C79DF5" w14:textId="5903758C" w:rsidR="008A3EAF" w:rsidRPr="004465EA" w:rsidRDefault="008A3EAF" w:rsidP="00455142">
      <w:pPr>
        <w:tabs>
          <w:tab w:val="left" w:pos="720"/>
          <w:tab w:val="left" w:pos="1440"/>
        </w:tabs>
        <w:rPr>
          <w:b/>
          <w:sz w:val="22"/>
          <w:szCs w:val="22"/>
        </w:rPr>
      </w:pPr>
      <w:r w:rsidRPr="004465EA">
        <w:rPr>
          <w:b/>
          <w:sz w:val="24"/>
          <w:szCs w:val="24"/>
        </w:rPr>
        <w:t xml:space="preserve">Ordinance on First Reading </w:t>
      </w:r>
    </w:p>
    <w:p w14:paraId="0C898979" w14:textId="77777777" w:rsidR="007A320D" w:rsidRDefault="004842C1" w:rsidP="00455142">
      <w:pPr>
        <w:tabs>
          <w:tab w:val="left" w:pos="720"/>
          <w:tab w:val="left" w:pos="1440"/>
        </w:tabs>
        <w:rPr>
          <w:b/>
          <w:sz w:val="14"/>
          <w:szCs w:val="14"/>
        </w:rPr>
      </w:pPr>
      <w:r w:rsidRPr="004465EA">
        <w:rPr>
          <w:b/>
          <w:sz w:val="24"/>
          <w:szCs w:val="24"/>
        </w:rPr>
        <w:tab/>
      </w:r>
    </w:p>
    <w:p w14:paraId="4CE19C64" w14:textId="17E59165" w:rsidR="007A320D" w:rsidRPr="001F62B0" w:rsidRDefault="007A320D" w:rsidP="00455142">
      <w:pPr>
        <w:tabs>
          <w:tab w:val="left" w:pos="720"/>
          <w:tab w:val="left" w:pos="1440"/>
        </w:tabs>
        <w:rPr>
          <w:bCs/>
          <w:sz w:val="10"/>
          <w:szCs w:val="10"/>
        </w:rPr>
      </w:pPr>
      <w:r>
        <w:rPr>
          <w:b/>
          <w:sz w:val="14"/>
          <w:szCs w:val="14"/>
        </w:rPr>
        <w:tab/>
      </w:r>
    </w:p>
    <w:p w14:paraId="2AE55338" w14:textId="388F9018" w:rsidR="007A320D" w:rsidRDefault="007A320D" w:rsidP="00455142">
      <w:pPr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F62B0">
        <w:rPr>
          <w:bCs/>
          <w:sz w:val="24"/>
          <w:szCs w:val="24"/>
        </w:rPr>
        <w:t xml:space="preserve">Ordinance 2024-25 to amend Salary Ordinance 2023-18  </w:t>
      </w:r>
    </w:p>
    <w:p w14:paraId="0A8D4168" w14:textId="77777777" w:rsidR="001F62B0" w:rsidRPr="001F62B0" w:rsidRDefault="007A320D" w:rsidP="00455142">
      <w:pPr>
        <w:tabs>
          <w:tab w:val="left" w:pos="720"/>
          <w:tab w:val="left" w:pos="1440"/>
        </w:tabs>
        <w:rPr>
          <w:bCs/>
          <w:sz w:val="18"/>
          <w:szCs w:val="18"/>
        </w:rPr>
      </w:pPr>
      <w:r>
        <w:rPr>
          <w:bCs/>
          <w:sz w:val="24"/>
          <w:szCs w:val="24"/>
        </w:rPr>
        <w:tab/>
      </w:r>
    </w:p>
    <w:p w14:paraId="28E971DF" w14:textId="6812E55B" w:rsidR="007A320D" w:rsidRDefault="001F62B0" w:rsidP="00455142">
      <w:pPr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A320D">
        <w:rPr>
          <w:bCs/>
          <w:sz w:val="24"/>
          <w:szCs w:val="24"/>
        </w:rPr>
        <w:t xml:space="preserve">Ordinance 2024-26 to amend </w:t>
      </w:r>
      <w:r w:rsidR="00DB7AC0">
        <w:rPr>
          <w:bCs/>
          <w:sz w:val="24"/>
          <w:szCs w:val="24"/>
        </w:rPr>
        <w:t>Ord 2001-25</w:t>
      </w:r>
      <w:r>
        <w:rPr>
          <w:bCs/>
          <w:sz w:val="24"/>
          <w:szCs w:val="24"/>
        </w:rPr>
        <w:t xml:space="preserve"> receipt and claims policy clarification </w:t>
      </w:r>
    </w:p>
    <w:p w14:paraId="11ABE125" w14:textId="77777777" w:rsidR="001F62B0" w:rsidRDefault="005F5B5E" w:rsidP="001F62B0">
      <w:pPr>
        <w:tabs>
          <w:tab w:val="left" w:pos="720"/>
          <w:tab w:val="left" w:pos="14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</w:p>
    <w:p w14:paraId="5D0799DE" w14:textId="09E90D4E" w:rsidR="001F62B0" w:rsidRDefault="001F62B0" w:rsidP="001F62B0">
      <w:pPr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Cs/>
          <w:sz w:val="16"/>
          <w:szCs w:val="16"/>
        </w:rPr>
        <w:tab/>
      </w:r>
      <w:r>
        <w:rPr>
          <w:bCs/>
          <w:sz w:val="24"/>
          <w:szCs w:val="24"/>
        </w:rPr>
        <w:t>Ordinance 2024-27 fixing of the Salaries 2025</w:t>
      </w:r>
    </w:p>
    <w:p w14:paraId="08625A58" w14:textId="07A6D31C" w:rsidR="001045DA" w:rsidRPr="004465EA" w:rsidRDefault="005F5B5E" w:rsidP="00455142">
      <w:pPr>
        <w:tabs>
          <w:tab w:val="left" w:pos="720"/>
          <w:tab w:val="left" w:pos="14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</w:p>
    <w:p w14:paraId="28062B4C" w14:textId="3B3B3181" w:rsidR="00B7090C" w:rsidRPr="004465EA" w:rsidRDefault="00B7090C" w:rsidP="00455142">
      <w:pPr>
        <w:tabs>
          <w:tab w:val="left" w:pos="720"/>
          <w:tab w:val="left" w:pos="1440"/>
        </w:tabs>
        <w:rPr>
          <w:b/>
          <w:sz w:val="24"/>
          <w:szCs w:val="24"/>
        </w:rPr>
      </w:pPr>
      <w:r w:rsidRPr="004465EA">
        <w:rPr>
          <w:b/>
          <w:sz w:val="24"/>
          <w:szCs w:val="24"/>
        </w:rPr>
        <w:t xml:space="preserve">Ordinance </w:t>
      </w:r>
      <w:r w:rsidR="00EF6436" w:rsidRPr="004465EA">
        <w:rPr>
          <w:b/>
          <w:sz w:val="24"/>
          <w:szCs w:val="24"/>
        </w:rPr>
        <w:t xml:space="preserve">on </w:t>
      </w:r>
      <w:r w:rsidR="008A3EAF" w:rsidRPr="004465EA">
        <w:rPr>
          <w:b/>
          <w:sz w:val="24"/>
          <w:szCs w:val="24"/>
        </w:rPr>
        <w:t>Second</w:t>
      </w:r>
      <w:r w:rsidRPr="004465EA">
        <w:rPr>
          <w:b/>
          <w:sz w:val="24"/>
          <w:szCs w:val="24"/>
        </w:rPr>
        <w:t xml:space="preserve"> </w:t>
      </w:r>
      <w:r w:rsidR="00EF6436" w:rsidRPr="004465EA">
        <w:rPr>
          <w:b/>
          <w:sz w:val="24"/>
          <w:szCs w:val="24"/>
        </w:rPr>
        <w:t>R</w:t>
      </w:r>
      <w:r w:rsidRPr="004465EA">
        <w:rPr>
          <w:b/>
          <w:sz w:val="24"/>
          <w:szCs w:val="24"/>
        </w:rPr>
        <w:t xml:space="preserve">eading </w:t>
      </w:r>
    </w:p>
    <w:p w14:paraId="489EDD80" w14:textId="77777777" w:rsidR="00227F49" w:rsidRPr="004465EA" w:rsidRDefault="00227F49" w:rsidP="00455142">
      <w:pPr>
        <w:tabs>
          <w:tab w:val="left" w:pos="720"/>
          <w:tab w:val="left" w:pos="1440"/>
        </w:tabs>
        <w:rPr>
          <w:b/>
          <w:bCs/>
          <w:sz w:val="18"/>
          <w:szCs w:val="18"/>
        </w:rPr>
      </w:pPr>
    </w:p>
    <w:p w14:paraId="6C79F6D1" w14:textId="77777777" w:rsidR="004B1378" w:rsidRPr="004465EA" w:rsidRDefault="004B1378" w:rsidP="004B1378">
      <w:pPr>
        <w:tabs>
          <w:tab w:val="left" w:pos="720"/>
          <w:tab w:val="left" w:pos="1440"/>
        </w:tabs>
        <w:rPr>
          <w:bCs/>
          <w:sz w:val="24"/>
          <w:szCs w:val="24"/>
        </w:rPr>
      </w:pPr>
      <w:r w:rsidRPr="004465EA">
        <w:rPr>
          <w:b/>
          <w:bCs/>
          <w:sz w:val="18"/>
          <w:szCs w:val="18"/>
        </w:rPr>
        <w:tab/>
      </w:r>
      <w:r w:rsidRPr="004465EA">
        <w:rPr>
          <w:bCs/>
          <w:sz w:val="24"/>
          <w:szCs w:val="24"/>
        </w:rPr>
        <w:t>Ordinance 2024-21 Amending Ordinance 2024-18 to effective date January 1, 2025</w:t>
      </w:r>
    </w:p>
    <w:p w14:paraId="5989432E" w14:textId="77777777" w:rsidR="004B1378" w:rsidRPr="004465EA" w:rsidRDefault="004B1378" w:rsidP="004B1378">
      <w:pPr>
        <w:tabs>
          <w:tab w:val="left" w:pos="720"/>
          <w:tab w:val="left" w:pos="1440"/>
        </w:tabs>
        <w:rPr>
          <w:bCs/>
          <w:sz w:val="18"/>
          <w:szCs w:val="18"/>
        </w:rPr>
      </w:pPr>
    </w:p>
    <w:p w14:paraId="1A3D5D61" w14:textId="77777777" w:rsidR="004B1378" w:rsidRPr="004465EA" w:rsidRDefault="004B1378" w:rsidP="004B1378">
      <w:pPr>
        <w:tabs>
          <w:tab w:val="left" w:pos="720"/>
          <w:tab w:val="left" w:pos="1440"/>
        </w:tabs>
        <w:rPr>
          <w:sz w:val="24"/>
          <w:szCs w:val="24"/>
        </w:rPr>
      </w:pPr>
      <w:r w:rsidRPr="004465EA">
        <w:rPr>
          <w:bCs/>
          <w:sz w:val="24"/>
          <w:szCs w:val="24"/>
        </w:rPr>
        <w:tab/>
      </w:r>
      <w:r w:rsidRPr="004465EA">
        <w:rPr>
          <w:sz w:val="24"/>
          <w:szCs w:val="24"/>
        </w:rPr>
        <w:t xml:space="preserve">Ordinance 2024-22 Amend the Zone Maps </w:t>
      </w:r>
    </w:p>
    <w:p w14:paraId="283102EB" w14:textId="1DFE9010" w:rsidR="004B1378" w:rsidRPr="004465EA" w:rsidRDefault="004B1378" w:rsidP="00455142">
      <w:pPr>
        <w:tabs>
          <w:tab w:val="left" w:pos="720"/>
          <w:tab w:val="left" w:pos="1440"/>
        </w:tabs>
        <w:rPr>
          <w:b/>
          <w:bCs/>
          <w:sz w:val="18"/>
          <w:szCs w:val="18"/>
        </w:rPr>
      </w:pPr>
    </w:p>
    <w:p w14:paraId="07A3C75B" w14:textId="3E943AF8" w:rsidR="004B1378" w:rsidRPr="004465EA" w:rsidRDefault="004B1378" w:rsidP="004B1378">
      <w:pPr>
        <w:tabs>
          <w:tab w:val="left" w:pos="720"/>
          <w:tab w:val="left" w:pos="1440"/>
        </w:tabs>
        <w:ind w:left="720"/>
        <w:rPr>
          <w:b/>
          <w:sz w:val="24"/>
          <w:szCs w:val="24"/>
        </w:rPr>
      </w:pPr>
      <w:r w:rsidRPr="004465EA">
        <w:rPr>
          <w:bCs/>
          <w:sz w:val="24"/>
          <w:szCs w:val="24"/>
        </w:rPr>
        <w:t>Ordinance 2024-23 Bond Ordinance Approving the Issuance of Bonds for the Town’s Municipal Sewage Works</w:t>
      </w:r>
    </w:p>
    <w:p w14:paraId="54CCD8EA" w14:textId="31239EEA" w:rsidR="004B1378" w:rsidRPr="004465EA" w:rsidRDefault="004B1378" w:rsidP="00455142">
      <w:pPr>
        <w:tabs>
          <w:tab w:val="left" w:pos="720"/>
          <w:tab w:val="left" w:pos="1440"/>
        </w:tabs>
        <w:rPr>
          <w:b/>
          <w:bCs/>
          <w:sz w:val="18"/>
          <w:szCs w:val="18"/>
        </w:rPr>
      </w:pPr>
    </w:p>
    <w:p w14:paraId="341BF71D" w14:textId="5313F035" w:rsidR="004B1378" w:rsidRPr="004465EA" w:rsidRDefault="004B1378" w:rsidP="004B1378">
      <w:pPr>
        <w:tabs>
          <w:tab w:val="left" w:pos="720"/>
          <w:tab w:val="left" w:pos="1440"/>
        </w:tabs>
        <w:ind w:left="720"/>
        <w:rPr>
          <w:bCs/>
          <w:sz w:val="24"/>
          <w:szCs w:val="24"/>
        </w:rPr>
      </w:pPr>
      <w:r w:rsidRPr="004465EA">
        <w:rPr>
          <w:bCs/>
          <w:sz w:val="24"/>
          <w:szCs w:val="24"/>
        </w:rPr>
        <w:t>Ordinance 2024-24 Rate Ordinance for Proposed Increase in Sewer Rates and Charges</w:t>
      </w:r>
    </w:p>
    <w:p w14:paraId="605CFDD0" w14:textId="77777777" w:rsidR="004B1378" w:rsidRPr="004465EA" w:rsidRDefault="004B1378" w:rsidP="00455142">
      <w:pPr>
        <w:tabs>
          <w:tab w:val="left" w:pos="720"/>
          <w:tab w:val="left" w:pos="1440"/>
        </w:tabs>
        <w:rPr>
          <w:b/>
          <w:bCs/>
          <w:sz w:val="18"/>
          <w:szCs w:val="18"/>
        </w:rPr>
      </w:pPr>
    </w:p>
    <w:p w14:paraId="31AB500A" w14:textId="05BF458C" w:rsidR="004842C1" w:rsidRPr="004465EA" w:rsidRDefault="002E53D3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>Old Business</w:t>
      </w:r>
    </w:p>
    <w:p w14:paraId="4ACD0B10" w14:textId="77777777" w:rsidR="00DB7AC0" w:rsidRDefault="00DB7AC0" w:rsidP="00455142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884CC38" w14:textId="372E526F" w:rsidR="0054755E" w:rsidRDefault="00DB7AC0" w:rsidP="00455142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4755E">
        <w:rPr>
          <w:sz w:val="24"/>
          <w:szCs w:val="24"/>
        </w:rPr>
        <w:t>Redevelopment Commission</w:t>
      </w:r>
    </w:p>
    <w:p w14:paraId="079B3C22" w14:textId="77777777" w:rsidR="00DB7AC0" w:rsidRPr="004465EA" w:rsidRDefault="00DB7AC0" w:rsidP="00455142">
      <w:pPr>
        <w:tabs>
          <w:tab w:val="left" w:pos="720"/>
          <w:tab w:val="left" w:pos="1440"/>
        </w:tabs>
        <w:rPr>
          <w:b/>
          <w:bCs/>
          <w:sz w:val="18"/>
          <w:szCs w:val="18"/>
        </w:rPr>
      </w:pPr>
    </w:p>
    <w:p w14:paraId="56F0C6A5" w14:textId="77777777" w:rsidR="00DB7AC0" w:rsidRDefault="004B1378" w:rsidP="00DB7AC0">
      <w:pPr>
        <w:tabs>
          <w:tab w:val="left" w:pos="720"/>
          <w:tab w:val="left" w:pos="1440"/>
        </w:tabs>
        <w:rPr>
          <w:sz w:val="24"/>
          <w:szCs w:val="24"/>
        </w:rPr>
      </w:pPr>
      <w:r w:rsidRPr="004465EA">
        <w:rPr>
          <w:b/>
          <w:bCs/>
          <w:sz w:val="24"/>
          <w:szCs w:val="24"/>
        </w:rPr>
        <w:tab/>
      </w:r>
      <w:r w:rsidR="00DB7AC0" w:rsidRPr="0054755E">
        <w:rPr>
          <w:sz w:val="24"/>
          <w:szCs w:val="24"/>
        </w:rPr>
        <w:t>Bonds and per diems for board members</w:t>
      </w:r>
    </w:p>
    <w:p w14:paraId="15107066" w14:textId="6E019123" w:rsidR="0054755E" w:rsidRPr="004465EA" w:rsidRDefault="0054755E" w:rsidP="0054755E">
      <w:pPr>
        <w:tabs>
          <w:tab w:val="left" w:pos="720"/>
          <w:tab w:val="left" w:pos="1440"/>
        </w:tabs>
        <w:rPr>
          <w:sz w:val="16"/>
          <w:szCs w:val="16"/>
        </w:rPr>
      </w:pPr>
    </w:p>
    <w:p w14:paraId="52CE5DA4" w14:textId="15212F4F" w:rsidR="00B7090C" w:rsidRPr="004465EA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>New Business</w:t>
      </w:r>
      <w:r w:rsidR="002E57BD" w:rsidRPr="004465EA">
        <w:rPr>
          <w:b/>
          <w:bCs/>
          <w:sz w:val="24"/>
          <w:szCs w:val="24"/>
        </w:rPr>
        <w:t xml:space="preserve">      </w:t>
      </w:r>
    </w:p>
    <w:p w14:paraId="0EC523A4" w14:textId="657882D5" w:rsidR="00716364" w:rsidRPr="004465EA" w:rsidRDefault="00855CF8" w:rsidP="00455142">
      <w:pPr>
        <w:tabs>
          <w:tab w:val="left" w:pos="720"/>
        </w:tabs>
        <w:rPr>
          <w:b/>
          <w:bCs/>
          <w:sz w:val="12"/>
          <w:szCs w:val="12"/>
        </w:rPr>
      </w:pPr>
      <w:r w:rsidRPr="004465EA">
        <w:rPr>
          <w:b/>
          <w:bCs/>
          <w:sz w:val="24"/>
          <w:szCs w:val="24"/>
        </w:rPr>
        <w:tab/>
      </w:r>
    </w:p>
    <w:p w14:paraId="15AF192C" w14:textId="3247F677" w:rsidR="007A320D" w:rsidRDefault="007A320D" w:rsidP="00A15729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Digital Resources Rezone</w:t>
      </w:r>
      <w:r w:rsidR="00E62E72" w:rsidRPr="004465EA">
        <w:rPr>
          <w:sz w:val="24"/>
          <w:szCs w:val="24"/>
        </w:rPr>
        <w:tab/>
      </w:r>
    </w:p>
    <w:p w14:paraId="06455617" w14:textId="77777777" w:rsidR="007A320D" w:rsidRDefault="007A320D" w:rsidP="007A320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F81DEA1" w14:textId="2D045BBE" w:rsidR="007A320D" w:rsidRPr="007A320D" w:rsidRDefault="007A320D" w:rsidP="007A320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A320D">
        <w:rPr>
          <w:sz w:val="24"/>
          <w:szCs w:val="24"/>
        </w:rPr>
        <w:t xml:space="preserve">Spring point revised contract for 1phase to 3phase project DPW </w:t>
      </w:r>
    </w:p>
    <w:p w14:paraId="059EC0DE" w14:textId="77777777" w:rsidR="007A320D" w:rsidRDefault="007A320D" w:rsidP="00A15729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A8AF8C3" w14:textId="3659A6BE" w:rsidR="00A15729" w:rsidRPr="004465EA" w:rsidRDefault="007A320D" w:rsidP="00A15729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B1378" w:rsidRPr="004465EA">
        <w:rPr>
          <w:sz w:val="24"/>
          <w:szCs w:val="24"/>
        </w:rPr>
        <w:t>N</w:t>
      </w:r>
      <w:r w:rsidR="00A15729" w:rsidRPr="004465EA">
        <w:rPr>
          <w:sz w:val="24"/>
          <w:szCs w:val="24"/>
        </w:rPr>
        <w:t>ew Hire for the Planning and Utilities Department Position</w:t>
      </w:r>
      <w:r w:rsidR="004465EA">
        <w:rPr>
          <w:sz w:val="24"/>
          <w:szCs w:val="24"/>
        </w:rPr>
        <w:t xml:space="preserve"> (Planning Tech/Utilities Billing Clerk)</w:t>
      </w:r>
    </w:p>
    <w:p w14:paraId="1AE3AE9A" w14:textId="77777777" w:rsidR="00A15729" w:rsidRPr="004465EA" w:rsidRDefault="00A15729" w:rsidP="00A15729">
      <w:pPr>
        <w:tabs>
          <w:tab w:val="left" w:pos="720"/>
        </w:tabs>
        <w:ind w:left="720"/>
        <w:rPr>
          <w:sz w:val="14"/>
          <w:szCs w:val="14"/>
        </w:rPr>
      </w:pPr>
    </w:p>
    <w:p w14:paraId="407645F4" w14:textId="125325F4" w:rsidR="00A15729" w:rsidRPr="004465EA" w:rsidRDefault="00A15729" w:rsidP="00A15729">
      <w:pPr>
        <w:tabs>
          <w:tab w:val="left" w:pos="720"/>
        </w:tabs>
        <w:ind w:left="720"/>
        <w:rPr>
          <w:sz w:val="24"/>
          <w:szCs w:val="24"/>
        </w:rPr>
      </w:pPr>
      <w:r w:rsidRPr="004465EA">
        <w:rPr>
          <w:sz w:val="24"/>
          <w:szCs w:val="24"/>
        </w:rPr>
        <w:t>Centennial Park, LLC – Termination of Bonds and Letters of Credit</w:t>
      </w:r>
    </w:p>
    <w:p w14:paraId="4CC8EAF1" w14:textId="77777777" w:rsidR="00A15729" w:rsidRPr="004465EA" w:rsidRDefault="00A15729" w:rsidP="00A15729">
      <w:pPr>
        <w:tabs>
          <w:tab w:val="left" w:pos="720"/>
        </w:tabs>
        <w:ind w:left="720"/>
      </w:pPr>
    </w:p>
    <w:p w14:paraId="146677E3" w14:textId="2BADFCD3" w:rsidR="00A15729" w:rsidRDefault="00A15729" w:rsidP="00A15729">
      <w:pPr>
        <w:tabs>
          <w:tab w:val="left" w:pos="720"/>
        </w:tabs>
        <w:ind w:left="720"/>
        <w:rPr>
          <w:sz w:val="24"/>
          <w:szCs w:val="24"/>
        </w:rPr>
      </w:pPr>
      <w:r w:rsidRPr="004465EA">
        <w:rPr>
          <w:sz w:val="24"/>
          <w:szCs w:val="24"/>
        </w:rPr>
        <w:t>Sidewalk in Overbrook Estates</w:t>
      </w:r>
    </w:p>
    <w:p w14:paraId="4F45C75D" w14:textId="77777777" w:rsidR="007A320D" w:rsidRPr="00A15729" w:rsidRDefault="007A320D" w:rsidP="00A15729">
      <w:pPr>
        <w:tabs>
          <w:tab w:val="left" w:pos="720"/>
        </w:tabs>
        <w:ind w:left="720"/>
        <w:rPr>
          <w:sz w:val="24"/>
          <w:szCs w:val="24"/>
        </w:rPr>
      </w:pPr>
    </w:p>
    <w:p w14:paraId="617ADEA9" w14:textId="4D5F031B" w:rsidR="008A790E" w:rsidRPr="00A15729" w:rsidRDefault="008A790E" w:rsidP="00455142">
      <w:pPr>
        <w:tabs>
          <w:tab w:val="left" w:pos="720"/>
        </w:tabs>
        <w:rPr>
          <w:sz w:val="22"/>
          <w:szCs w:val="22"/>
        </w:rPr>
      </w:pPr>
      <w:r w:rsidRPr="00835E74">
        <w:rPr>
          <w:b/>
          <w:bCs/>
          <w:sz w:val="22"/>
          <w:szCs w:val="22"/>
        </w:rPr>
        <w:t>Privilege of the Floor</w:t>
      </w:r>
    </w:p>
    <w:p w14:paraId="05A42397" w14:textId="07BAF644" w:rsidR="008A790E" w:rsidRPr="00835E74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r w:rsidRPr="00835E74">
        <w:rPr>
          <w:b/>
          <w:bCs/>
          <w:sz w:val="22"/>
          <w:szCs w:val="22"/>
        </w:rPr>
        <w:t>Supervisors Comments</w:t>
      </w:r>
    </w:p>
    <w:p w14:paraId="6FDDF960" w14:textId="7980A915" w:rsidR="008A790E" w:rsidRPr="00835E74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r w:rsidRPr="00835E74">
        <w:rPr>
          <w:b/>
          <w:bCs/>
          <w:sz w:val="22"/>
          <w:szCs w:val="22"/>
        </w:rPr>
        <w:t>Council Comments</w:t>
      </w:r>
    </w:p>
    <w:p w14:paraId="7D65BBF7" w14:textId="4FFE352A" w:rsidR="008A790E" w:rsidRPr="008A790E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proofErr w:type="gramStart"/>
      <w:r w:rsidRPr="008A790E">
        <w:rPr>
          <w:b/>
          <w:bCs/>
          <w:sz w:val="22"/>
          <w:szCs w:val="22"/>
        </w:rPr>
        <w:t>At this time</w:t>
      </w:r>
      <w:proofErr w:type="gramEnd"/>
      <w:r w:rsidRPr="008A790E">
        <w:rPr>
          <w:b/>
          <w:bCs/>
          <w:sz w:val="22"/>
          <w:szCs w:val="22"/>
        </w:rPr>
        <w:t xml:space="preserve">, I know of no other business to come before the </w:t>
      </w:r>
      <w:r w:rsidR="002115F4" w:rsidRPr="008A790E">
        <w:rPr>
          <w:b/>
          <w:bCs/>
          <w:sz w:val="22"/>
          <w:szCs w:val="22"/>
        </w:rPr>
        <w:t>Council.</w:t>
      </w:r>
    </w:p>
    <w:p w14:paraId="42E8DF87" w14:textId="3BD70892" w:rsidR="008A790E" w:rsidRPr="008A790E" w:rsidRDefault="00075636" w:rsidP="00455142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Noelle M. Conyer</w:t>
      </w:r>
      <w:r w:rsidR="008A790E" w:rsidRPr="008A790E">
        <w:rPr>
          <w:b/>
          <w:bCs/>
          <w:sz w:val="22"/>
          <w:szCs w:val="22"/>
        </w:rPr>
        <w:t>, Clerk-Treasurer</w:t>
      </w:r>
      <w:smartTag w:uri="urn:schemas-microsoft-com:office:smarttags" w:element="stockticker"/>
    </w:p>
    <w:p w14:paraId="7AD40DFD" w14:textId="77777777" w:rsidR="008A790E" w:rsidRPr="00266263" w:rsidRDefault="008A790E" w:rsidP="00455142">
      <w:pPr>
        <w:tabs>
          <w:tab w:val="center" w:pos="4680"/>
          <w:tab w:val="right" w:pos="9360"/>
        </w:tabs>
        <w:jc w:val="both"/>
        <w:rPr>
          <w:sz w:val="10"/>
          <w:szCs w:val="10"/>
        </w:rPr>
      </w:pPr>
    </w:p>
    <w:p w14:paraId="6EDA9B22" w14:textId="142BDEDA" w:rsidR="008A790E" w:rsidRPr="008A790E" w:rsidRDefault="008A790E" w:rsidP="00455142">
      <w:pPr>
        <w:tabs>
          <w:tab w:val="center" w:pos="4680"/>
          <w:tab w:val="right" w:pos="9360"/>
        </w:tabs>
        <w:jc w:val="both"/>
        <w:rPr>
          <w:sz w:val="12"/>
          <w:szCs w:val="12"/>
        </w:rPr>
      </w:pPr>
      <w:r w:rsidRPr="008A790E">
        <w:rPr>
          <w:sz w:val="12"/>
          <w:szCs w:val="12"/>
        </w:rPr>
        <w:t xml:space="preserve">Town Council meetings </w:t>
      </w:r>
      <w:proofErr w:type="gramStart"/>
      <w:r w:rsidRPr="008A790E">
        <w:rPr>
          <w:sz w:val="12"/>
          <w:szCs w:val="12"/>
        </w:rPr>
        <w:t>are wheelchair</w:t>
      </w:r>
      <w:proofErr w:type="gramEnd"/>
      <w:r w:rsidRPr="008A790E">
        <w:rPr>
          <w:sz w:val="12"/>
          <w:szCs w:val="12"/>
        </w:rPr>
        <w:t xml:space="preserve"> accessible. The accessible entrance is located on the Northwest side of the building. Accessible visitor parking spaces are located on the Northwest side of the building</w:t>
      </w:r>
      <w:r w:rsidR="002115F4" w:rsidRPr="008A790E">
        <w:rPr>
          <w:sz w:val="12"/>
          <w:szCs w:val="12"/>
        </w:rPr>
        <w:t xml:space="preserve">. </w:t>
      </w:r>
      <w:r w:rsidRPr="008A790E">
        <w:rPr>
          <w:sz w:val="12"/>
          <w:szCs w:val="12"/>
        </w:rPr>
        <w:t xml:space="preserve">The Town further </w:t>
      </w:r>
      <w:proofErr w:type="gramStart"/>
      <w:r w:rsidRPr="008A790E">
        <w:rPr>
          <w:sz w:val="12"/>
          <w:szCs w:val="12"/>
        </w:rPr>
        <w:t>assures</w:t>
      </w:r>
      <w:proofErr w:type="gramEnd"/>
      <w:r w:rsidRPr="008A790E">
        <w:rPr>
          <w:sz w:val="12"/>
          <w:szCs w:val="12"/>
        </w:rPr>
        <w:t xml:space="preserve"> every effort will be made to ensure nondiscrimination in </w:t>
      </w:r>
      <w:proofErr w:type="gramStart"/>
      <w:r w:rsidRPr="008A790E">
        <w:rPr>
          <w:sz w:val="12"/>
          <w:szCs w:val="12"/>
        </w:rPr>
        <w:t>all of</w:t>
      </w:r>
      <w:proofErr w:type="gramEnd"/>
      <w:r w:rsidRPr="008A790E">
        <w:rPr>
          <w:sz w:val="12"/>
          <w:szCs w:val="12"/>
        </w:rPr>
        <w:t xml:space="preserve"> its </w:t>
      </w:r>
      <w:r w:rsidR="00C00390" w:rsidRPr="008A790E">
        <w:rPr>
          <w:sz w:val="12"/>
          <w:szCs w:val="12"/>
        </w:rPr>
        <w:t>program’s</w:t>
      </w:r>
      <w:r w:rsidRPr="008A790E">
        <w:rPr>
          <w:sz w:val="12"/>
          <w:szCs w:val="12"/>
        </w:rPr>
        <w:t xml:space="preserve"> activities, whether those programs and activities are federally funded or not.  Close captioning of the public meetings </w:t>
      </w:r>
      <w:r w:rsidR="002115F4" w:rsidRPr="008A790E">
        <w:rPr>
          <w:sz w:val="12"/>
          <w:szCs w:val="12"/>
        </w:rPr>
        <w:t>is</w:t>
      </w:r>
      <w:r w:rsidRPr="008A790E">
        <w:rPr>
          <w:sz w:val="12"/>
          <w:szCs w:val="12"/>
        </w:rPr>
        <w:t xml:space="preserve"> broadcast on Community Access Television Series 14 (catstv.net).  The meetings are also broadcast on Zoom.</w:t>
      </w:r>
    </w:p>
    <w:sectPr w:rsidR="008A790E" w:rsidRPr="008A790E" w:rsidSect="00DB522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B27F" w14:textId="77777777" w:rsidR="00053F1F" w:rsidRDefault="00053F1F" w:rsidP="008D5FBB">
      <w:r>
        <w:separator/>
      </w:r>
    </w:p>
  </w:endnote>
  <w:endnote w:type="continuationSeparator" w:id="0">
    <w:p w14:paraId="556762F7" w14:textId="77777777" w:rsidR="00053F1F" w:rsidRDefault="00053F1F" w:rsidP="008D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9D12A" w14:textId="77777777" w:rsidR="00053F1F" w:rsidRDefault="00053F1F" w:rsidP="008D5FBB">
      <w:r>
        <w:separator/>
      </w:r>
    </w:p>
  </w:footnote>
  <w:footnote w:type="continuationSeparator" w:id="0">
    <w:p w14:paraId="6C217809" w14:textId="77777777" w:rsidR="00053F1F" w:rsidRDefault="00053F1F" w:rsidP="008D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548B"/>
    <w:multiLevelType w:val="hybridMultilevel"/>
    <w:tmpl w:val="2E364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6F1"/>
    <w:multiLevelType w:val="hybridMultilevel"/>
    <w:tmpl w:val="12524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96316"/>
    <w:multiLevelType w:val="hybridMultilevel"/>
    <w:tmpl w:val="3424C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6FEF"/>
    <w:multiLevelType w:val="hybridMultilevel"/>
    <w:tmpl w:val="D9B8F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67AC0"/>
    <w:multiLevelType w:val="hybridMultilevel"/>
    <w:tmpl w:val="EEF23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20859">
    <w:abstractNumId w:val="1"/>
  </w:num>
  <w:num w:numId="2" w16cid:durableId="1489440085">
    <w:abstractNumId w:val="4"/>
  </w:num>
  <w:num w:numId="3" w16cid:durableId="508297369">
    <w:abstractNumId w:val="0"/>
  </w:num>
  <w:num w:numId="4" w16cid:durableId="1985498566">
    <w:abstractNumId w:val="3"/>
  </w:num>
  <w:num w:numId="5" w16cid:durableId="184085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37"/>
    <w:rsid w:val="000017F9"/>
    <w:rsid w:val="0000287F"/>
    <w:rsid w:val="000038A9"/>
    <w:rsid w:val="00004DF3"/>
    <w:rsid w:val="000079D5"/>
    <w:rsid w:val="00010FF6"/>
    <w:rsid w:val="000117DD"/>
    <w:rsid w:val="0001388C"/>
    <w:rsid w:val="0001648D"/>
    <w:rsid w:val="00020530"/>
    <w:rsid w:val="0002091B"/>
    <w:rsid w:val="0002455A"/>
    <w:rsid w:val="00025B1E"/>
    <w:rsid w:val="000267F3"/>
    <w:rsid w:val="00033ABA"/>
    <w:rsid w:val="0003428A"/>
    <w:rsid w:val="0003449E"/>
    <w:rsid w:val="0003456B"/>
    <w:rsid w:val="00040B3E"/>
    <w:rsid w:val="00043797"/>
    <w:rsid w:val="00043A3E"/>
    <w:rsid w:val="00043AC6"/>
    <w:rsid w:val="00044882"/>
    <w:rsid w:val="0004491F"/>
    <w:rsid w:val="00050EB4"/>
    <w:rsid w:val="00053F1F"/>
    <w:rsid w:val="00056226"/>
    <w:rsid w:val="00057C83"/>
    <w:rsid w:val="00057E41"/>
    <w:rsid w:val="00060374"/>
    <w:rsid w:val="00061346"/>
    <w:rsid w:val="0006167E"/>
    <w:rsid w:val="000617E2"/>
    <w:rsid w:val="00061BE6"/>
    <w:rsid w:val="00061C7A"/>
    <w:rsid w:val="000644E1"/>
    <w:rsid w:val="000742CB"/>
    <w:rsid w:val="0007464D"/>
    <w:rsid w:val="000751F3"/>
    <w:rsid w:val="00075636"/>
    <w:rsid w:val="00076731"/>
    <w:rsid w:val="00076DE1"/>
    <w:rsid w:val="000800A8"/>
    <w:rsid w:val="00080B65"/>
    <w:rsid w:val="00082194"/>
    <w:rsid w:val="0008328A"/>
    <w:rsid w:val="000858EB"/>
    <w:rsid w:val="0008690D"/>
    <w:rsid w:val="00087386"/>
    <w:rsid w:val="00093D82"/>
    <w:rsid w:val="00093F50"/>
    <w:rsid w:val="000952C2"/>
    <w:rsid w:val="000A20F0"/>
    <w:rsid w:val="000A2386"/>
    <w:rsid w:val="000A3A36"/>
    <w:rsid w:val="000A4420"/>
    <w:rsid w:val="000A46E8"/>
    <w:rsid w:val="000A7606"/>
    <w:rsid w:val="000B2A4F"/>
    <w:rsid w:val="000B3C6D"/>
    <w:rsid w:val="000B6554"/>
    <w:rsid w:val="000C0373"/>
    <w:rsid w:val="000C1435"/>
    <w:rsid w:val="000C21BE"/>
    <w:rsid w:val="000C2E74"/>
    <w:rsid w:val="000C339E"/>
    <w:rsid w:val="000C4CA9"/>
    <w:rsid w:val="000C5546"/>
    <w:rsid w:val="000D0299"/>
    <w:rsid w:val="000D0637"/>
    <w:rsid w:val="000D1BA7"/>
    <w:rsid w:val="000D2B45"/>
    <w:rsid w:val="000D47FC"/>
    <w:rsid w:val="000D55D5"/>
    <w:rsid w:val="000D59AC"/>
    <w:rsid w:val="000D6715"/>
    <w:rsid w:val="000D67F3"/>
    <w:rsid w:val="000D7306"/>
    <w:rsid w:val="000E0063"/>
    <w:rsid w:val="000E05C6"/>
    <w:rsid w:val="000E3AD6"/>
    <w:rsid w:val="000E3E43"/>
    <w:rsid w:val="000E63B1"/>
    <w:rsid w:val="000F5373"/>
    <w:rsid w:val="000F5E1B"/>
    <w:rsid w:val="000F78DB"/>
    <w:rsid w:val="00104161"/>
    <w:rsid w:val="00104231"/>
    <w:rsid w:val="001045DA"/>
    <w:rsid w:val="0010717F"/>
    <w:rsid w:val="0011374A"/>
    <w:rsid w:val="0011393E"/>
    <w:rsid w:val="00114158"/>
    <w:rsid w:val="00116293"/>
    <w:rsid w:val="0011630C"/>
    <w:rsid w:val="00116614"/>
    <w:rsid w:val="0012086B"/>
    <w:rsid w:val="001232C8"/>
    <w:rsid w:val="00123CF1"/>
    <w:rsid w:val="00124175"/>
    <w:rsid w:val="00124418"/>
    <w:rsid w:val="001252E0"/>
    <w:rsid w:val="00125C7D"/>
    <w:rsid w:val="00126C58"/>
    <w:rsid w:val="001271E2"/>
    <w:rsid w:val="0012748D"/>
    <w:rsid w:val="001276A2"/>
    <w:rsid w:val="00127A2F"/>
    <w:rsid w:val="00130613"/>
    <w:rsid w:val="001319A9"/>
    <w:rsid w:val="001320F6"/>
    <w:rsid w:val="00132298"/>
    <w:rsid w:val="00134B1B"/>
    <w:rsid w:val="0013684D"/>
    <w:rsid w:val="00140448"/>
    <w:rsid w:val="00141B6A"/>
    <w:rsid w:val="00142100"/>
    <w:rsid w:val="00145E20"/>
    <w:rsid w:val="00146569"/>
    <w:rsid w:val="00146C52"/>
    <w:rsid w:val="001470B7"/>
    <w:rsid w:val="00147D00"/>
    <w:rsid w:val="001509DA"/>
    <w:rsid w:val="001510AE"/>
    <w:rsid w:val="00151A20"/>
    <w:rsid w:val="001549BB"/>
    <w:rsid w:val="001553E9"/>
    <w:rsid w:val="00155786"/>
    <w:rsid w:val="0016127F"/>
    <w:rsid w:val="00161DB5"/>
    <w:rsid w:val="001624E8"/>
    <w:rsid w:val="0016276E"/>
    <w:rsid w:val="00164046"/>
    <w:rsid w:val="00165342"/>
    <w:rsid w:val="00167307"/>
    <w:rsid w:val="00167F40"/>
    <w:rsid w:val="00171374"/>
    <w:rsid w:val="00172F87"/>
    <w:rsid w:val="00175C32"/>
    <w:rsid w:val="001760FF"/>
    <w:rsid w:val="00176E13"/>
    <w:rsid w:val="0017763D"/>
    <w:rsid w:val="00177A58"/>
    <w:rsid w:val="00182D03"/>
    <w:rsid w:val="001830F0"/>
    <w:rsid w:val="00183D0E"/>
    <w:rsid w:val="0018510E"/>
    <w:rsid w:val="00186EDF"/>
    <w:rsid w:val="00190A02"/>
    <w:rsid w:val="00191689"/>
    <w:rsid w:val="00192F94"/>
    <w:rsid w:val="00193CEE"/>
    <w:rsid w:val="00193E25"/>
    <w:rsid w:val="00194206"/>
    <w:rsid w:val="0019434E"/>
    <w:rsid w:val="0019488C"/>
    <w:rsid w:val="001948E3"/>
    <w:rsid w:val="00196F3C"/>
    <w:rsid w:val="00197586"/>
    <w:rsid w:val="001A0665"/>
    <w:rsid w:val="001A1E6F"/>
    <w:rsid w:val="001A2318"/>
    <w:rsid w:val="001A2F4B"/>
    <w:rsid w:val="001A3B54"/>
    <w:rsid w:val="001A5481"/>
    <w:rsid w:val="001A5600"/>
    <w:rsid w:val="001A5B38"/>
    <w:rsid w:val="001A6217"/>
    <w:rsid w:val="001A724E"/>
    <w:rsid w:val="001B0FAD"/>
    <w:rsid w:val="001B4ECE"/>
    <w:rsid w:val="001B53AE"/>
    <w:rsid w:val="001B6517"/>
    <w:rsid w:val="001B65D0"/>
    <w:rsid w:val="001C1609"/>
    <w:rsid w:val="001C3418"/>
    <w:rsid w:val="001C47E9"/>
    <w:rsid w:val="001C5594"/>
    <w:rsid w:val="001C620B"/>
    <w:rsid w:val="001C6B23"/>
    <w:rsid w:val="001C6E17"/>
    <w:rsid w:val="001D0424"/>
    <w:rsid w:val="001D2337"/>
    <w:rsid w:val="001D3E66"/>
    <w:rsid w:val="001D42B4"/>
    <w:rsid w:val="001D4743"/>
    <w:rsid w:val="001D4828"/>
    <w:rsid w:val="001D5206"/>
    <w:rsid w:val="001D57BB"/>
    <w:rsid w:val="001D7A02"/>
    <w:rsid w:val="001E1A5F"/>
    <w:rsid w:val="001E4435"/>
    <w:rsid w:val="001E6A6D"/>
    <w:rsid w:val="001E73DB"/>
    <w:rsid w:val="001F00DC"/>
    <w:rsid w:val="001F080C"/>
    <w:rsid w:val="001F292A"/>
    <w:rsid w:val="001F5C7C"/>
    <w:rsid w:val="001F62B0"/>
    <w:rsid w:val="001F6B45"/>
    <w:rsid w:val="001F71C5"/>
    <w:rsid w:val="001F7AAE"/>
    <w:rsid w:val="00200B1B"/>
    <w:rsid w:val="00200CFC"/>
    <w:rsid w:val="00200F36"/>
    <w:rsid w:val="002011CE"/>
    <w:rsid w:val="002016E1"/>
    <w:rsid w:val="00204FDA"/>
    <w:rsid w:val="0020738B"/>
    <w:rsid w:val="0021088F"/>
    <w:rsid w:val="00210B04"/>
    <w:rsid w:val="002112B7"/>
    <w:rsid w:val="002115F4"/>
    <w:rsid w:val="00211CA9"/>
    <w:rsid w:val="00211EFC"/>
    <w:rsid w:val="00212304"/>
    <w:rsid w:val="00212B74"/>
    <w:rsid w:val="00213988"/>
    <w:rsid w:val="002162BB"/>
    <w:rsid w:val="0021731D"/>
    <w:rsid w:val="0021759C"/>
    <w:rsid w:val="00217D90"/>
    <w:rsid w:val="00223C17"/>
    <w:rsid w:val="00223DF8"/>
    <w:rsid w:val="002249EE"/>
    <w:rsid w:val="0022686E"/>
    <w:rsid w:val="00227F49"/>
    <w:rsid w:val="002345E6"/>
    <w:rsid w:val="00235A91"/>
    <w:rsid w:val="0023734C"/>
    <w:rsid w:val="002400B4"/>
    <w:rsid w:val="00240946"/>
    <w:rsid w:val="002435C5"/>
    <w:rsid w:val="002438DE"/>
    <w:rsid w:val="0024401B"/>
    <w:rsid w:val="00244062"/>
    <w:rsid w:val="00245F06"/>
    <w:rsid w:val="00245FAF"/>
    <w:rsid w:val="00247FD9"/>
    <w:rsid w:val="00250049"/>
    <w:rsid w:val="00251C35"/>
    <w:rsid w:val="0025379A"/>
    <w:rsid w:val="0025650B"/>
    <w:rsid w:val="00257425"/>
    <w:rsid w:val="0025782F"/>
    <w:rsid w:val="0026053D"/>
    <w:rsid w:val="00261234"/>
    <w:rsid w:val="002613B0"/>
    <w:rsid w:val="00261522"/>
    <w:rsid w:val="002620A5"/>
    <w:rsid w:val="00263D0E"/>
    <w:rsid w:val="002642F8"/>
    <w:rsid w:val="00266263"/>
    <w:rsid w:val="00270ED1"/>
    <w:rsid w:val="00274585"/>
    <w:rsid w:val="00274651"/>
    <w:rsid w:val="00280101"/>
    <w:rsid w:val="00285229"/>
    <w:rsid w:val="00285FF2"/>
    <w:rsid w:val="00286D59"/>
    <w:rsid w:val="002872CD"/>
    <w:rsid w:val="00290604"/>
    <w:rsid w:val="00292742"/>
    <w:rsid w:val="00293FE0"/>
    <w:rsid w:val="00295024"/>
    <w:rsid w:val="00296CDC"/>
    <w:rsid w:val="00297064"/>
    <w:rsid w:val="002A0F70"/>
    <w:rsid w:val="002A128D"/>
    <w:rsid w:val="002A1962"/>
    <w:rsid w:val="002A3953"/>
    <w:rsid w:val="002A4A94"/>
    <w:rsid w:val="002A4F99"/>
    <w:rsid w:val="002A58FE"/>
    <w:rsid w:val="002A5C4B"/>
    <w:rsid w:val="002A5D68"/>
    <w:rsid w:val="002A7491"/>
    <w:rsid w:val="002A74EB"/>
    <w:rsid w:val="002A7B7D"/>
    <w:rsid w:val="002B2AE2"/>
    <w:rsid w:val="002B2CCE"/>
    <w:rsid w:val="002B379C"/>
    <w:rsid w:val="002B515F"/>
    <w:rsid w:val="002B5609"/>
    <w:rsid w:val="002C1E54"/>
    <w:rsid w:val="002C4DAE"/>
    <w:rsid w:val="002C5209"/>
    <w:rsid w:val="002C643E"/>
    <w:rsid w:val="002C6FF5"/>
    <w:rsid w:val="002D1B83"/>
    <w:rsid w:val="002D2E1A"/>
    <w:rsid w:val="002D55C1"/>
    <w:rsid w:val="002D6836"/>
    <w:rsid w:val="002D6B90"/>
    <w:rsid w:val="002E017E"/>
    <w:rsid w:val="002E149B"/>
    <w:rsid w:val="002E18EE"/>
    <w:rsid w:val="002E284D"/>
    <w:rsid w:val="002E2B39"/>
    <w:rsid w:val="002E46C1"/>
    <w:rsid w:val="002E4701"/>
    <w:rsid w:val="002E53D3"/>
    <w:rsid w:val="002E57BD"/>
    <w:rsid w:val="002E6E8A"/>
    <w:rsid w:val="002F021F"/>
    <w:rsid w:val="002F03CC"/>
    <w:rsid w:val="002F07B1"/>
    <w:rsid w:val="002F11D8"/>
    <w:rsid w:val="002F1697"/>
    <w:rsid w:val="002F3B7E"/>
    <w:rsid w:val="002F55D7"/>
    <w:rsid w:val="002F6358"/>
    <w:rsid w:val="002F6E6D"/>
    <w:rsid w:val="002F7586"/>
    <w:rsid w:val="002F789B"/>
    <w:rsid w:val="0030051C"/>
    <w:rsid w:val="00301F57"/>
    <w:rsid w:val="00302B19"/>
    <w:rsid w:val="0030394A"/>
    <w:rsid w:val="00303D6B"/>
    <w:rsid w:val="0030405C"/>
    <w:rsid w:val="00306B97"/>
    <w:rsid w:val="003075DD"/>
    <w:rsid w:val="00307E89"/>
    <w:rsid w:val="0031118D"/>
    <w:rsid w:val="00311264"/>
    <w:rsid w:val="00311A6B"/>
    <w:rsid w:val="003130CC"/>
    <w:rsid w:val="0031388E"/>
    <w:rsid w:val="00316B60"/>
    <w:rsid w:val="00317E82"/>
    <w:rsid w:val="00322006"/>
    <w:rsid w:val="00323C01"/>
    <w:rsid w:val="003255A0"/>
    <w:rsid w:val="00326141"/>
    <w:rsid w:val="00326C0D"/>
    <w:rsid w:val="0032766B"/>
    <w:rsid w:val="00331122"/>
    <w:rsid w:val="00331C78"/>
    <w:rsid w:val="003337A5"/>
    <w:rsid w:val="00335423"/>
    <w:rsid w:val="0033560D"/>
    <w:rsid w:val="00336046"/>
    <w:rsid w:val="00336A0D"/>
    <w:rsid w:val="00337699"/>
    <w:rsid w:val="00337FCF"/>
    <w:rsid w:val="003428BB"/>
    <w:rsid w:val="00343CC7"/>
    <w:rsid w:val="00344425"/>
    <w:rsid w:val="003447E9"/>
    <w:rsid w:val="00344AEF"/>
    <w:rsid w:val="00345B8A"/>
    <w:rsid w:val="00350755"/>
    <w:rsid w:val="00351DBA"/>
    <w:rsid w:val="003524F5"/>
    <w:rsid w:val="0035408B"/>
    <w:rsid w:val="003544F6"/>
    <w:rsid w:val="00355B25"/>
    <w:rsid w:val="0035624A"/>
    <w:rsid w:val="00356E17"/>
    <w:rsid w:val="00360BA4"/>
    <w:rsid w:val="00361269"/>
    <w:rsid w:val="00361C54"/>
    <w:rsid w:val="00362037"/>
    <w:rsid w:val="003638E8"/>
    <w:rsid w:val="00364453"/>
    <w:rsid w:val="003645E9"/>
    <w:rsid w:val="003651A2"/>
    <w:rsid w:val="00366C4E"/>
    <w:rsid w:val="003722F0"/>
    <w:rsid w:val="003733D1"/>
    <w:rsid w:val="003747AA"/>
    <w:rsid w:val="00374929"/>
    <w:rsid w:val="00376EB1"/>
    <w:rsid w:val="0038408E"/>
    <w:rsid w:val="00387310"/>
    <w:rsid w:val="00387533"/>
    <w:rsid w:val="003900E4"/>
    <w:rsid w:val="0039575C"/>
    <w:rsid w:val="00396FFE"/>
    <w:rsid w:val="003A051E"/>
    <w:rsid w:val="003A172A"/>
    <w:rsid w:val="003A2103"/>
    <w:rsid w:val="003A3F16"/>
    <w:rsid w:val="003A565D"/>
    <w:rsid w:val="003A5878"/>
    <w:rsid w:val="003A7175"/>
    <w:rsid w:val="003B1DEE"/>
    <w:rsid w:val="003B58EC"/>
    <w:rsid w:val="003B7240"/>
    <w:rsid w:val="003C0BE8"/>
    <w:rsid w:val="003C1806"/>
    <w:rsid w:val="003C3ED9"/>
    <w:rsid w:val="003C4700"/>
    <w:rsid w:val="003C771A"/>
    <w:rsid w:val="003D1B03"/>
    <w:rsid w:val="003D3314"/>
    <w:rsid w:val="003D466A"/>
    <w:rsid w:val="003D54F4"/>
    <w:rsid w:val="003D6253"/>
    <w:rsid w:val="003D68EB"/>
    <w:rsid w:val="003E0B94"/>
    <w:rsid w:val="003E134A"/>
    <w:rsid w:val="003E2071"/>
    <w:rsid w:val="003E5390"/>
    <w:rsid w:val="003E5F2B"/>
    <w:rsid w:val="003F0993"/>
    <w:rsid w:val="003F0CD4"/>
    <w:rsid w:val="003F22C5"/>
    <w:rsid w:val="003F337E"/>
    <w:rsid w:val="003F41EF"/>
    <w:rsid w:val="003F560E"/>
    <w:rsid w:val="003F6434"/>
    <w:rsid w:val="003F6B4D"/>
    <w:rsid w:val="00400C89"/>
    <w:rsid w:val="004012EF"/>
    <w:rsid w:val="004016F7"/>
    <w:rsid w:val="00402478"/>
    <w:rsid w:val="004032EF"/>
    <w:rsid w:val="00403BAF"/>
    <w:rsid w:val="00407165"/>
    <w:rsid w:val="0041092A"/>
    <w:rsid w:val="00411CB5"/>
    <w:rsid w:val="00411F59"/>
    <w:rsid w:val="00411F7D"/>
    <w:rsid w:val="004153B4"/>
    <w:rsid w:val="00416CC2"/>
    <w:rsid w:val="00417D93"/>
    <w:rsid w:val="004203DB"/>
    <w:rsid w:val="004233EF"/>
    <w:rsid w:val="00424D47"/>
    <w:rsid w:val="0042523A"/>
    <w:rsid w:val="00427290"/>
    <w:rsid w:val="00427653"/>
    <w:rsid w:val="0043060A"/>
    <w:rsid w:val="00430C8A"/>
    <w:rsid w:val="00434B87"/>
    <w:rsid w:val="004364F3"/>
    <w:rsid w:val="00436587"/>
    <w:rsid w:val="00436A31"/>
    <w:rsid w:val="0043766D"/>
    <w:rsid w:val="00437671"/>
    <w:rsid w:val="00437A0D"/>
    <w:rsid w:val="00440B46"/>
    <w:rsid w:val="00440B72"/>
    <w:rsid w:val="00440D44"/>
    <w:rsid w:val="004415E2"/>
    <w:rsid w:val="00444706"/>
    <w:rsid w:val="004458CD"/>
    <w:rsid w:val="00445BF7"/>
    <w:rsid w:val="004465EA"/>
    <w:rsid w:val="004501A8"/>
    <w:rsid w:val="00451E38"/>
    <w:rsid w:val="00453757"/>
    <w:rsid w:val="00453B30"/>
    <w:rsid w:val="00455142"/>
    <w:rsid w:val="00455261"/>
    <w:rsid w:val="00463E14"/>
    <w:rsid w:val="00464BA0"/>
    <w:rsid w:val="0046559E"/>
    <w:rsid w:val="00465B37"/>
    <w:rsid w:val="00465FA4"/>
    <w:rsid w:val="00466703"/>
    <w:rsid w:val="004722B4"/>
    <w:rsid w:val="00472D9C"/>
    <w:rsid w:val="00474AD7"/>
    <w:rsid w:val="00474E4A"/>
    <w:rsid w:val="00475685"/>
    <w:rsid w:val="004761DE"/>
    <w:rsid w:val="00477639"/>
    <w:rsid w:val="00477FE3"/>
    <w:rsid w:val="004802EB"/>
    <w:rsid w:val="00480898"/>
    <w:rsid w:val="00481863"/>
    <w:rsid w:val="00482687"/>
    <w:rsid w:val="00482F23"/>
    <w:rsid w:val="00483AC0"/>
    <w:rsid w:val="004842C1"/>
    <w:rsid w:val="00485641"/>
    <w:rsid w:val="0048648D"/>
    <w:rsid w:val="004864BE"/>
    <w:rsid w:val="00491087"/>
    <w:rsid w:val="0049319B"/>
    <w:rsid w:val="00493793"/>
    <w:rsid w:val="00493A08"/>
    <w:rsid w:val="00493EBF"/>
    <w:rsid w:val="00494337"/>
    <w:rsid w:val="00496276"/>
    <w:rsid w:val="004A38AC"/>
    <w:rsid w:val="004A3952"/>
    <w:rsid w:val="004A6A69"/>
    <w:rsid w:val="004A7F0F"/>
    <w:rsid w:val="004B10EE"/>
    <w:rsid w:val="004B1378"/>
    <w:rsid w:val="004B1E60"/>
    <w:rsid w:val="004B3335"/>
    <w:rsid w:val="004B3846"/>
    <w:rsid w:val="004B5381"/>
    <w:rsid w:val="004B5B8B"/>
    <w:rsid w:val="004B6FAB"/>
    <w:rsid w:val="004B7683"/>
    <w:rsid w:val="004C0D7E"/>
    <w:rsid w:val="004C16F8"/>
    <w:rsid w:val="004C25C8"/>
    <w:rsid w:val="004C35A9"/>
    <w:rsid w:val="004C43C1"/>
    <w:rsid w:val="004C6E25"/>
    <w:rsid w:val="004D0113"/>
    <w:rsid w:val="004D238F"/>
    <w:rsid w:val="004D2EE9"/>
    <w:rsid w:val="004D396B"/>
    <w:rsid w:val="004D49BA"/>
    <w:rsid w:val="004D4ECF"/>
    <w:rsid w:val="004D4F38"/>
    <w:rsid w:val="004D5045"/>
    <w:rsid w:val="004D5DCA"/>
    <w:rsid w:val="004D6DBE"/>
    <w:rsid w:val="004E2BE2"/>
    <w:rsid w:val="004E32AF"/>
    <w:rsid w:val="004E3AEB"/>
    <w:rsid w:val="004E4541"/>
    <w:rsid w:val="004E4B20"/>
    <w:rsid w:val="004E6D4C"/>
    <w:rsid w:val="004E7285"/>
    <w:rsid w:val="004E75B8"/>
    <w:rsid w:val="004F01A5"/>
    <w:rsid w:val="004F172B"/>
    <w:rsid w:val="004F1946"/>
    <w:rsid w:val="004F23D6"/>
    <w:rsid w:val="004F3AA5"/>
    <w:rsid w:val="004F4DC4"/>
    <w:rsid w:val="004F57CE"/>
    <w:rsid w:val="004F5B51"/>
    <w:rsid w:val="004F65C4"/>
    <w:rsid w:val="004F69A2"/>
    <w:rsid w:val="004F6A9B"/>
    <w:rsid w:val="004F6B61"/>
    <w:rsid w:val="004F74BE"/>
    <w:rsid w:val="0050101F"/>
    <w:rsid w:val="005012DD"/>
    <w:rsid w:val="005020CE"/>
    <w:rsid w:val="005021F5"/>
    <w:rsid w:val="00502526"/>
    <w:rsid w:val="0050338A"/>
    <w:rsid w:val="005049AE"/>
    <w:rsid w:val="00505AC2"/>
    <w:rsid w:val="00505DED"/>
    <w:rsid w:val="00506782"/>
    <w:rsid w:val="00507FA9"/>
    <w:rsid w:val="00512241"/>
    <w:rsid w:val="005158AB"/>
    <w:rsid w:val="00516F51"/>
    <w:rsid w:val="00522619"/>
    <w:rsid w:val="005229A4"/>
    <w:rsid w:val="0052361C"/>
    <w:rsid w:val="005245AF"/>
    <w:rsid w:val="00524F02"/>
    <w:rsid w:val="00525068"/>
    <w:rsid w:val="00525C04"/>
    <w:rsid w:val="005260BF"/>
    <w:rsid w:val="005279AC"/>
    <w:rsid w:val="00531B36"/>
    <w:rsid w:val="00531CE3"/>
    <w:rsid w:val="005324FD"/>
    <w:rsid w:val="00533E8D"/>
    <w:rsid w:val="005342E4"/>
    <w:rsid w:val="00534EF1"/>
    <w:rsid w:val="00536519"/>
    <w:rsid w:val="00536BB6"/>
    <w:rsid w:val="00540F7C"/>
    <w:rsid w:val="00541B29"/>
    <w:rsid w:val="00541EB8"/>
    <w:rsid w:val="005456CC"/>
    <w:rsid w:val="00545807"/>
    <w:rsid w:val="0054755E"/>
    <w:rsid w:val="00547689"/>
    <w:rsid w:val="005514B9"/>
    <w:rsid w:val="005521C1"/>
    <w:rsid w:val="0055355C"/>
    <w:rsid w:val="00553C11"/>
    <w:rsid w:val="00553D38"/>
    <w:rsid w:val="00562CB6"/>
    <w:rsid w:val="005632D7"/>
    <w:rsid w:val="00563996"/>
    <w:rsid w:val="00567DFA"/>
    <w:rsid w:val="005714CB"/>
    <w:rsid w:val="005721E1"/>
    <w:rsid w:val="0057539D"/>
    <w:rsid w:val="005755B6"/>
    <w:rsid w:val="0057643C"/>
    <w:rsid w:val="005764C2"/>
    <w:rsid w:val="00576EF5"/>
    <w:rsid w:val="005774EF"/>
    <w:rsid w:val="00580F35"/>
    <w:rsid w:val="00581B19"/>
    <w:rsid w:val="00582441"/>
    <w:rsid w:val="00584152"/>
    <w:rsid w:val="00585388"/>
    <w:rsid w:val="005859CD"/>
    <w:rsid w:val="00585A0C"/>
    <w:rsid w:val="00591330"/>
    <w:rsid w:val="00592F13"/>
    <w:rsid w:val="0059325E"/>
    <w:rsid w:val="005949D9"/>
    <w:rsid w:val="00594FF9"/>
    <w:rsid w:val="00597E44"/>
    <w:rsid w:val="005A039E"/>
    <w:rsid w:val="005A04B9"/>
    <w:rsid w:val="005A1D4C"/>
    <w:rsid w:val="005A6CE7"/>
    <w:rsid w:val="005A6E22"/>
    <w:rsid w:val="005A75DA"/>
    <w:rsid w:val="005B01CC"/>
    <w:rsid w:val="005B07AD"/>
    <w:rsid w:val="005B1C2E"/>
    <w:rsid w:val="005B2527"/>
    <w:rsid w:val="005B32B0"/>
    <w:rsid w:val="005B43D6"/>
    <w:rsid w:val="005B53F1"/>
    <w:rsid w:val="005B64BB"/>
    <w:rsid w:val="005B7E7D"/>
    <w:rsid w:val="005C36AB"/>
    <w:rsid w:val="005C42C4"/>
    <w:rsid w:val="005C4390"/>
    <w:rsid w:val="005C6621"/>
    <w:rsid w:val="005C6946"/>
    <w:rsid w:val="005C6F88"/>
    <w:rsid w:val="005C7CDC"/>
    <w:rsid w:val="005D0177"/>
    <w:rsid w:val="005D0BE3"/>
    <w:rsid w:val="005D0D2E"/>
    <w:rsid w:val="005D21EA"/>
    <w:rsid w:val="005D5F0A"/>
    <w:rsid w:val="005D65D5"/>
    <w:rsid w:val="005E1047"/>
    <w:rsid w:val="005E2A0C"/>
    <w:rsid w:val="005E2BE0"/>
    <w:rsid w:val="005E35AC"/>
    <w:rsid w:val="005E5784"/>
    <w:rsid w:val="005F0128"/>
    <w:rsid w:val="005F0C69"/>
    <w:rsid w:val="005F2274"/>
    <w:rsid w:val="005F24F2"/>
    <w:rsid w:val="005F5B5E"/>
    <w:rsid w:val="005F5DCC"/>
    <w:rsid w:val="005F6503"/>
    <w:rsid w:val="005F6F6A"/>
    <w:rsid w:val="006043E6"/>
    <w:rsid w:val="00605FAC"/>
    <w:rsid w:val="006072BA"/>
    <w:rsid w:val="00611D5B"/>
    <w:rsid w:val="00614228"/>
    <w:rsid w:val="00616833"/>
    <w:rsid w:val="00622350"/>
    <w:rsid w:val="006237CC"/>
    <w:rsid w:val="00624AF8"/>
    <w:rsid w:val="00624E41"/>
    <w:rsid w:val="00624FFF"/>
    <w:rsid w:val="0062634D"/>
    <w:rsid w:val="006266CD"/>
    <w:rsid w:val="00630BD1"/>
    <w:rsid w:val="00632BE1"/>
    <w:rsid w:val="0063344E"/>
    <w:rsid w:val="0063398D"/>
    <w:rsid w:val="006404EC"/>
    <w:rsid w:val="00640807"/>
    <w:rsid w:val="00643FE7"/>
    <w:rsid w:val="00646688"/>
    <w:rsid w:val="006466C6"/>
    <w:rsid w:val="006466E7"/>
    <w:rsid w:val="00650A91"/>
    <w:rsid w:val="00650C3B"/>
    <w:rsid w:val="00653787"/>
    <w:rsid w:val="00654AE2"/>
    <w:rsid w:val="00660976"/>
    <w:rsid w:val="00660F44"/>
    <w:rsid w:val="00662725"/>
    <w:rsid w:val="006638C5"/>
    <w:rsid w:val="00663C6B"/>
    <w:rsid w:val="0066479E"/>
    <w:rsid w:val="006650F3"/>
    <w:rsid w:val="006663F7"/>
    <w:rsid w:val="00667497"/>
    <w:rsid w:val="006679CF"/>
    <w:rsid w:val="0067052C"/>
    <w:rsid w:val="006709B7"/>
    <w:rsid w:val="006719B7"/>
    <w:rsid w:val="0067270A"/>
    <w:rsid w:val="0068278B"/>
    <w:rsid w:val="006852F6"/>
    <w:rsid w:val="00686EC6"/>
    <w:rsid w:val="00687208"/>
    <w:rsid w:val="00690274"/>
    <w:rsid w:val="00693466"/>
    <w:rsid w:val="00696863"/>
    <w:rsid w:val="006975E9"/>
    <w:rsid w:val="006A06AD"/>
    <w:rsid w:val="006A2425"/>
    <w:rsid w:val="006A27D2"/>
    <w:rsid w:val="006A2B4E"/>
    <w:rsid w:val="006A2D59"/>
    <w:rsid w:val="006A32B6"/>
    <w:rsid w:val="006A371A"/>
    <w:rsid w:val="006A3AC9"/>
    <w:rsid w:val="006A409C"/>
    <w:rsid w:val="006B0CBD"/>
    <w:rsid w:val="006B28E9"/>
    <w:rsid w:val="006B37B3"/>
    <w:rsid w:val="006B550A"/>
    <w:rsid w:val="006B68BC"/>
    <w:rsid w:val="006B71EC"/>
    <w:rsid w:val="006B725A"/>
    <w:rsid w:val="006B72CD"/>
    <w:rsid w:val="006B7DD5"/>
    <w:rsid w:val="006C0DB3"/>
    <w:rsid w:val="006C13F1"/>
    <w:rsid w:val="006C4171"/>
    <w:rsid w:val="006C4DF5"/>
    <w:rsid w:val="006C5D34"/>
    <w:rsid w:val="006C6C5F"/>
    <w:rsid w:val="006D08F3"/>
    <w:rsid w:val="006D2F96"/>
    <w:rsid w:val="006D4019"/>
    <w:rsid w:val="006D6183"/>
    <w:rsid w:val="006D6BB5"/>
    <w:rsid w:val="006D6DD5"/>
    <w:rsid w:val="006D6FE1"/>
    <w:rsid w:val="006D7CFF"/>
    <w:rsid w:val="006D7DEE"/>
    <w:rsid w:val="006E09C3"/>
    <w:rsid w:val="006E1481"/>
    <w:rsid w:val="006E2479"/>
    <w:rsid w:val="006E26AC"/>
    <w:rsid w:val="006E38EA"/>
    <w:rsid w:val="006E649F"/>
    <w:rsid w:val="006E77BF"/>
    <w:rsid w:val="006F0D90"/>
    <w:rsid w:val="006F1240"/>
    <w:rsid w:val="006F1DC4"/>
    <w:rsid w:val="006F3E79"/>
    <w:rsid w:val="006F3F4C"/>
    <w:rsid w:val="006F47D5"/>
    <w:rsid w:val="006F4E1A"/>
    <w:rsid w:val="006F523A"/>
    <w:rsid w:val="006F6C09"/>
    <w:rsid w:val="007000CD"/>
    <w:rsid w:val="00700398"/>
    <w:rsid w:val="00705AFA"/>
    <w:rsid w:val="00706473"/>
    <w:rsid w:val="00707B21"/>
    <w:rsid w:val="00711255"/>
    <w:rsid w:val="00711FCE"/>
    <w:rsid w:val="00713CED"/>
    <w:rsid w:val="00714725"/>
    <w:rsid w:val="007149AD"/>
    <w:rsid w:val="00714E6C"/>
    <w:rsid w:val="00716364"/>
    <w:rsid w:val="007164FE"/>
    <w:rsid w:val="007166D4"/>
    <w:rsid w:val="00716EB9"/>
    <w:rsid w:val="0071783A"/>
    <w:rsid w:val="00717F36"/>
    <w:rsid w:val="00717FA8"/>
    <w:rsid w:val="00722219"/>
    <w:rsid w:val="00723376"/>
    <w:rsid w:val="007247C5"/>
    <w:rsid w:val="00724DD6"/>
    <w:rsid w:val="007255B4"/>
    <w:rsid w:val="0072615C"/>
    <w:rsid w:val="00726329"/>
    <w:rsid w:val="00726853"/>
    <w:rsid w:val="0072768D"/>
    <w:rsid w:val="007308CA"/>
    <w:rsid w:val="007309CE"/>
    <w:rsid w:val="00731D49"/>
    <w:rsid w:val="0073423E"/>
    <w:rsid w:val="00734494"/>
    <w:rsid w:val="0073574A"/>
    <w:rsid w:val="00735DEB"/>
    <w:rsid w:val="00737EF1"/>
    <w:rsid w:val="007409D8"/>
    <w:rsid w:val="00741DD4"/>
    <w:rsid w:val="00744196"/>
    <w:rsid w:val="0074441C"/>
    <w:rsid w:val="00746A17"/>
    <w:rsid w:val="00746BA7"/>
    <w:rsid w:val="00753426"/>
    <w:rsid w:val="00753FAE"/>
    <w:rsid w:val="0075416F"/>
    <w:rsid w:val="00754679"/>
    <w:rsid w:val="0075479B"/>
    <w:rsid w:val="00757A19"/>
    <w:rsid w:val="00760EEE"/>
    <w:rsid w:val="0076124C"/>
    <w:rsid w:val="007617BE"/>
    <w:rsid w:val="00765AE8"/>
    <w:rsid w:val="00767504"/>
    <w:rsid w:val="0077200C"/>
    <w:rsid w:val="00773A4E"/>
    <w:rsid w:val="007764C0"/>
    <w:rsid w:val="00776E78"/>
    <w:rsid w:val="00777383"/>
    <w:rsid w:val="007777A3"/>
    <w:rsid w:val="00780059"/>
    <w:rsid w:val="007808DA"/>
    <w:rsid w:val="00780F63"/>
    <w:rsid w:val="007846E0"/>
    <w:rsid w:val="00785362"/>
    <w:rsid w:val="00785C40"/>
    <w:rsid w:val="00785DAF"/>
    <w:rsid w:val="00786032"/>
    <w:rsid w:val="0079086F"/>
    <w:rsid w:val="00792CA4"/>
    <w:rsid w:val="007A1763"/>
    <w:rsid w:val="007A320D"/>
    <w:rsid w:val="007A4E2E"/>
    <w:rsid w:val="007A5294"/>
    <w:rsid w:val="007A77A7"/>
    <w:rsid w:val="007B07C4"/>
    <w:rsid w:val="007B18CC"/>
    <w:rsid w:val="007B2ADB"/>
    <w:rsid w:val="007B366C"/>
    <w:rsid w:val="007B3BEB"/>
    <w:rsid w:val="007B4C11"/>
    <w:rsid w:val="007B6068"/>
    <w:rsid w:val="007B7DEF"/>
    <w:rsid w:val="007C3E97"/>
    <w:rsid w:val="007C4455"/>
    <w:rsid w:val="007C68DB"/>
    <w:rsid w:val="007C6D64"/>
    <w:rsid w:val="007D0488"/>
    <w:rsid w:val="007D0832"/>
    <w:rsid w:val="007D2373"/>
    <w:rsid w:val="007D23DA"/>
    <w:rsid w:val="007D2A28"/>
    <w:rsid w:val="007D31B1"/>
    <w:rsid w:val="007D43A3"/>
    <w:rsid w:val="007D468F"/>
    <w:rsid w:val="007D5614"/>
    <w:rsid w:val="007D7349"/>
    <w:rsid w:val="007E1ACD"/>
    <w:rsid w:val="007E3699"/>
    <w:rsid w:val="007E5AAC"/>
    <w:rsid w:val="007F1044"/>
    <w:rsid w:val="007F3C26"/>
    <w:rsid w:val="007F6BD3"/>
    <w:rsid w:val="0080059B"/>
    <w:rsid w:val="008014AB"/>
    <w:rsid w:val="008036B9"/>
    <w:rsid w:val="008037E0"/>
    <w:rsid w:val="00803E15"/>
    <w:rsid w:val="00804EA8"/>
    <w:rsid w:val="00806204"/>
    <w:rsid w:val="00806A57"/>
    <w:rsid w:val="00807A11"/>
    <w:rsid w:val="0081030D"/>
    <w:rsid w:val="00810357"/>
    <w:rsid w:val="00816CF0"/>
    <w:rsid w:val="008178C4"/>
    <w:rsid w:val="0082236D"/>
    <w:rsid w:val="008231A6"/>
    <w:rsid w:val="00823923"/>
    <w:rsid w:val="0082650E"/>
    <w:rsid w:val="008303EB"/>
    <w:rsid w:val="00835E74"/>
    <w:rsid w:val="008412F3"/>
    <w:rsid w:val="00842330"/>
    <w:rsid w:val="008433E9"/>
    <w:rsid w:val="00844213"/>
    <w:rsid w:val="008449C4"/>
    <w:rsid w:val="008463D1"/>
    <w:rsid w:val="00847656"/>
    <w:rsid w:val="00850F42"/>
    <w:rsid w:val="00853256"/>
    <w:rsid w:val="00854E03"/>
    <w:rsid w:val="008553AE"/>
    <w:rsid w:val="00855CF8"/>
    <w:rsid w:val="00860AB1"/>
    <w:rsid w:val="008628B1"/>
    <w:rsid w:val="00863149"/>
    <w:rsid w:val="0086458A"/>
    <w:rsid w:val="0086618E"/>
    <w:rsid w:val="00866705"/>
    <w:rsid w:val="00866F7E"/>
    <w:rsid w:val="00870346"/>
    <w:rsid w:val="008723AB"/>
    <w:rsid w:val="00872833"/>
    <w:rsid w:val="00872C5F"/>
    <w:rsid w:val="0087342D"/>
    <w:rsid w:val="008778BE"/>
    <w:rsid w:val="00877D7E"/>
    <w:rsid w:val="0088008F"/>
    <w:rsid w:val="00880C4A"/>
    <w:rsid w:val="008818AB"/>
    <w:rsid w:val="00881A69"/>
    <w:rsid w:val="00882B3E"/>
    <w:rsid w:val="0088393A"/>
    <w:rsid w:val="00884ADC"/>
    <w:rsid w:val="008911CB"/>
    <w:rsid w:val="008914D9"/>
    <w:rsid w:val="00893DD3"/>
    <w:rsid w:val="008943EF"/>
    <w:rsid w:val="00894F8A"/>
    <w:rsid w:val="0089694A"/>
    <w:rsid w:val="008A1D20"/>
    <w:rsid w:val="008A1E67"/>
    <w:rsid w:val="008A2B87"/>
    <w:rsid w:val="008A3A4B"/>
    <w:rsid w:val="008A3EAF"/>
    <w:rsid w:val="008A69F9"/>
    <w:rsid w:val="008A790E"/>
    <w:rsid w:val="008B1B90"/>
    <w:rsid w:val="008B4166"/>
    <w:rsid w:val="008B4D91"/>
    <w:rsid w:val="008B741E"/>
    <w:rsid w:val="008C00EF"/>
    <w:rsid w:val="008D1101"/>
    <w:rsid w:val="008D1B5A"/>
    <w:rsid w:val="008D25A3"/>
    <w:rsid w:val="008D4150"/>
    <w:rsid w:val="008D578F"/>
    <w:rsid w:val="008D5FBB"/>
    <w:rsid w:val="008D600D"/>
    <w:rsid w:val="008D6FF2"/>
    <w:rsid w:val="008E23A3"/>
    <w:rsid w:val="008E5A16"/>
    <w:rsid w:val="008E66E6"/>
    <w:rsid w:val="008E6E3C"/>
    <w:rsid w:val="008F0B3E"/>
    <w:rsid w:val="008F377E"/>
    <w:rsid w:val="008F5EB9"/>
    <w:rsid w:val="008F7AAA"/>
    <w:rsid w:val="0090034F"/>
    <w:rsid w:val="00901744"/>
    <w:rsid w:val="009058EE"/>
    <w:rsid w:val="00906C3C"/>
    <w:rsid w:val="0091166D"/>
    <w:rsid w:val="00911C0E"/>
    <w:rsid w:val="00911D25"/>
    <w:rsid w:val="00911EAD"/>
    <w:rsid w:val="00912752"/>
    <w:rsid w:val="00912F9B"/>
    <w:rsid w:val="00914945"/>
    <w:rsid w:val="00914CEF"/>
    <w:rsid w:val="00915582"/>
    <w:rsid w:val="00917D07"/>
    <w:rsid w:val="00917E6B"/>
    <w:rsid w:val="00920A9F"/>
    <w:rsid w:val="00926F3D"/>
    <w:rsid w:val="009309B5"/>
    <w:rsid w:val="00931044"/>
    <w:rsid w:val="0093163F"/>
    <w:rsid w:val="00935F0E"/>
    <w:rsid w:val="009362F4"/>
    <w:rsid w:val="00940202"/>
    <w:rsid w:val="0094307D"/>
    <w:rsid w:val="009431BB"/>
    <w:rsid w:val="00944354"/>
    <w:rsid w:val="009447EF"/>
    <w:rsid w:val="00947894"/>
    <w:rsid w:val="00953741"/>
    <w:rsid w:val="00954BF1"/>
    <w:rsid w:val="0095664F"/>
    <w:rsid w:val="009610BE"/>
    <w:rsid w:val="0096163C"/>
    <w:rsid w:val="00962495"/>
    <w:rsid w:val="00965768"/>
    <w:rsid w:val="009668C3"/>
    <w:rsid w:val="009758A2"/>
    <w:rsid w:val="009759C8"/>
    <w:rsid w:val="00976AE8"/>
    <w:rsid w:val="009817B6"/>
    <w:rsid w:val="00986D81"/>
    <w:rsid w:val="009873B6"/>
    <w:rsid w:val="00987A3B"/>
    <w:rsid w:val="00987AAD"/>
    <w:rsid w:val="00990E22"/>
    <w:rsid w:val="0099173E"/>
    <w:rsid w:val="009918D7"/>
    <w:rsid w:val="00992075"/>
    <w:rsid w:val="00992B09"/>
    <w:rsid w:val="00993CA3"/>
    <w:rsid w:val="00993CE7"/>
    <w:rsid w:val="00993F24"/>
    <w:rsid w:val="0099513D"/>
    <w:rsid w:val="00995323"/>
    <w:rsid w:val="00995D8C"/>
    <w:rsid w:val="009972FD"/>
    <w:rsid w:val="009A2585"/>
    <w:rsid w:val="009A28FD"/>
    <w:rsid w:val="009A3ACD"/>
    <w:rsid w:val="009A450B"/>
    <w:rsid w:val="009A53DE"/>
    <w:rsid w:val="009A72B6"/>
    <w:rsid w:val="009A79B7"/>
    <w:rsid w:val="009A7C05"/>
    <w:rsid w:val="009B0ED5"/>
    <w:rsid w:val="009B1229"/>
    <w:rsid w:val="009B18CD"/>
    <w:rsid w:val="009B31FC"/>
    <w:rsid w:val="009B5FD2"/>
    <w:rsid w:val="009B6C7A"/>
    <w:rsid w:val="009C09C5"/>
    <w:rsid w:val="009C0C4C"/>
    <w:rsid w:val="009C1095"/>
    <w:rsid w:val="009C263F"/>
    <w:rsid w:val="009C308D"/>
    <w:rsid w:val="009C3726"/>
    <w:rsid w:val="009C688E"/>
    <w:rsid w:val="009C6A87"/>
    <w:rsid w:val="009D2226"/>
    <w:rsid w:val="009D2650"/>
    <w:rsid w:val="009D58A7"/>
    <w:rsid w:val="009D5A7C"/>
    <w:rsid w:val="009D72A8"/>
    <w:rsid w:val="009D79AD"/>
    <w:rsid w:val="009D7CBD"/>
    <w:rsid w:val="009E0D71"/>
    <w:rsid w:val="009E2893"/>
    <w:rsid w:val="009E4915"/>
    <w:rsid w:val="009E5A3D"/>
    <w:rsid w:val="009F0A3A"/>
    <w:rsid w:val="009F1B4F"/>
    <w:rsid w:val="009F2FF4"/>
    <w:rsid w:val="009F3061"/>
    <w:rsid w:val="009F3450"/>
    <w:rsid w:val="009F3AB6"/>
    <w:rsid w:val="009F4B22"/>
    <w:rsid w:val="009F6ED6"/>
    <w:rsid w:val="00A019DC"/>
    <w:rsid w:val="00A02753"/>
    <w:rsid w:val="00A02A40"/>
    <w:rsid w:val="00A03A85"/>
    <w:rsid w:val="00A03D37"/>
    <w:rsid w:val="00A04580"/>
    <w:rsid w:val="00A10468"/>
    <w:rsid w:val="00A1492F"/>
    <w:rsid w:val="00A14A96"/>
    <w:rsid w:val="00A15729"/>
    <w:rsid w:val="00A201E3"/>
    <w:rsid w:val="00A21442"/>
    <w:rsid w:val="00A23A71"/>
    <w:rsid w:val="00A246FB"/>
    <w:rsid w:val="00A24BEF"/>
    <w:rsid w:val="00A307C2"/>
    <w:rsid w:val="00A316E9"/>
    <w:rsid w:val="00A3179D"/>
    <w:rsid w:val="00A3180F"/>
    <w:rsid w:val="00A31B89"/>
    <w:rsid w:val="00A332E8"/>
    <w:rsid w:val="00A33CDF"/>
    <w:rsid w:val="00A3562F"/>
    <w:rsid w:val="00A36280"/>
    <w:rsid w:val="00A41690"/>
    <w:rsid w:val="00A41A45"/>
    <w:rsid w:val="00A44BE0"/>
    <w:rsid w:val="00A45302"/>
    <w:rsid w:val="00A46514"/>
    <w:rsid w:val="00A46801"/>
    <w:rsid w:val="00A50C6C"/>
    <w:rsid w:val="00A52230"/>
    <w:rsid w:val="00A5296E"/>
    <w:rsid w:val="00A52CC8"/>
    <w:rsid w:val="00A534B7"/>
    <w:rsid w:val="00A54E85"/>
    <w:rsid w:val="00A56B75"/>
    <w:rsid w:val="00A57E82"/>
    <w:rsid w:val="00A60D14"/>
    <w:rsid w:val="00A61A8D"/>
    <w:rsid w:val="00A63AB4"/>
    <w:rsid w:val="00A65B5F"/>
    <w:rsid w:val="00A664D3"/>
    <w:rsid w:val="00A66AF8"/>
    <w:rsid w:val="00A718B5"/>
    <w:rsid w:val="00A71C36"/>
    <w:rsid w:val="00A71FFB"/>
    <w:rsid w:val="00A7259D"/>
    <w:rsid w:val="00A737F8"/>
    <w:rsid w:val="00A73B42"/>
    <w:rsid w:val="00A74BE5"/>
    <w:rsid w:val="00A763A5"/>
    <w:rsid w:val="00A76903"/>
    <w:rsid w:val="00A773E5"/>
    <w:rsid w:val="00A8112A"/>
    <w:rsid w:val="00A81E26"/>
    <w:rsid w:val="00A84537"/>
    <w:rsid w:val="00A850E8"/>
    <w:rsid w:val="00A863E5"/>
    <w:rsid w:val="00A90D94"/>
    <w:rsid w:val="00A93890"/>
    <w:rsid w:val="00A9419C"/>
    <w:rsid w:val="00A94259"/>
    <w:rsid w:val="00A94FEA"/>
    <w:rsid w:val="00A952BA"/>
    <w:rsid w:val="00A9579F"/>
    <w:rsid w:val="00A961B6"/>
    <w:rsid w:val="00A963EE"/>
    <w:rsid w:val="00A964E0"/>
    <w:rsid w:val="00A966F3"/>
    <w:rsid w:val="00A9693C"/>
    <w:rsid w:val="00AA047B"/>
    <w:rsid w:val="00AA07E3"/>
    <w:rsid w:val="00AA0F5B"/>
    <w:rsid w:val="00AA2C05"/>
    <w:rsid w:val="00AA38CA"/>
    <w:rsid w:val="00AA3C52"/>
    <w:rsid w:val="00AA5375"/>
    <w:rsid w:val="00AA7729"/>
    <w:rsid w:val="00AB0930"/>
    <w:rsid w:val="00AB24FB"/>
    <w:rsid w:val="00AB38A2"/>
    <w:rsid w:val="00AB3932"/>
    <w:rsid w:val="00AB5813"/>
    <w:rsid w:val="00AC12EC"/>
    <w:rsid w:val="00AC2A70"/>
    <w:rsid w:val="00AC31ED"/>
    <w:rsid w:val="00AC3EEB"/>
    <w:rsid w:val="00AC6398"/>
    <w:rsid w:val="00AC678D"/>
    <w:rsid w:val="00AC77B2"/>
    <w:rsid w:val="00AD008F"/>
    <w:rsid w:val="00AD08D7"/>
    <w:rsid w:val="00AD19C0"/>
    <w:rsid w:val="00AD1D35"/>
    <w:rsid w:val="00AD4E0C"/>
    <w:rsid w:val="00AD52EA"/>
    <w:rsid w:val="00AD5E5C"/>
    <w:rsid w:val="00AD740A"/>
    <w:rsid w:val="00AD7FD5"/>
    <w:rsid w:val="00AE462F"/>
    <w:rsid w:val="00AE5BE0"/>
    <w:rsid w:val="00AE6376"/>
    <w:rsid w:val="00AE73C5"/>
    <w:rsid w:val="00AE7414"/>
    <w:rsid w:val="00AE7C11"/>
    <w:rsid w:val="00AF086C"/>
    <w:rsid w:val="00AF12C0"/>
    <w:rsid w:val="00AF24DA"/>
    <w:rsid w:val="00AF412A"/>
    <w:rsid w:val="00AF49F6"/>
    <w:rsid w:val="00AF60FC"/>
    <w:rsid w:val="00AF7DBC"/>
    <w:rsid w:val="00B02A80"/>
    <w:rsid w:val="00B127FC"/>
    <w:rsid w:val="00B14943"/>
    <w:rsid w:val="00B156F6"/>
    <w:rsid w:val="00B15E73"/>
    <w:rsid w:val="00B160FB"/>
    <w:rsid w:val="00B167A5"/>
    <w:rsid w:val="00B1685C"/>
    <w:rsid w:val="00B208FD"/>
    <w:rsid w:val="00B2269A"/>
    <w:rsid w:val="00B24ACA"/>
    <w:rsid w:val="00B24B71"/>
    <w:rsid w:val="00B24E13"/>
    <w:rsid w:val="00B26837"/>
    <w:rsid w:val="00B328C4"/>
    <w:rsid w:val="00B3311A"/>
    <w:rsid w:val="00B35284"/>
    <w:rsid w:val="00B35682"/>
    <w:rsid w:val="00B370D2"/>
    <w:rsid w:val="00B37979"/>
    <w:rsid w:val="00B4125A"/>
    <w:rsid w:val="00B4597D"/>
    <w:rsid w:val="00B47357"/>
    <w:rsid w:val="00B4741B"/>
    <w:rsid w:val="00B4763E"/>
    <w:rsid w:val="00B478EF"/>
    <w:rsid w:val="00B53543"/>
    <w:rsid w:val="00B55533"/>
    <w:rsid w:val="00B55648"/>
    <w:rsid w:val="00B55B2E"/>
    <w:rsid w:val="00B5688D"/>
    <w:rsid w:val="00B56F6B"/>
    <w:rsid w:val="00B57ED9"/>
    <w:rsid w:val="00B60CCA"/>
    <w:rsid w:val="00B62114"/>
    <w:rsid w:val="00B657F6"/>
    <w:rsid w:val="00B66DD2"/>
    <w:rsid w:val="00B705E9"/>
    <w:rsid w:val="00B7090C"/>
    <w:rsid w:val="00B7211A"/>
    <w:rsid w:val="00B7285C"/>
    <w:rsid w:val="00B73CB1"/>
    <w:rsid w:val="00B742B9"/>
    <w:rsid w:val="00B804CD"/>
    <w:rsid w:val="00B82473"/>
    <w:rsid w:val="00B900EA"/>
    <w:rsid w:val="00B901BB"/>
    <w:rsid w:val="00B91D5F"/>
    <w:rsid w:val="00B91FC9"/>
    <w:rsid w:val="00B92A45"/>
    <w:rsid w:val="00B92F13"/>
    <w:rsid w:val="00B933BE"/>
    <w:rsid w:val="00B96F3A"/>
    <w:rsid w:val="00B97C31"/>
    <w:rsid w:val="00BA25F1"/>
    <w:rsid w:val="00BA2D4C"/>
    <w:rsid w:val="00BA4A20"/>
    <w:rsid w:val="00BA5087"/>
    <w:rsid w:val="00BA5837"/>
    <w:rsid w:val="00BA5964"/>
    <w:rsid w:val="00BA6C7B"/>
    <w:rsid w:val="00BB08ED"/>
    <w:rsid w:val="00BB15BF"/>
    <w:rsid w:val="00BB3558"/>
    <w:rsid w:val="00BB470E"/>
    <w:rsid w:val="00BB508E"/>
    <w:rsid w:val="00BB6760"/>
    <w:rsid w:val="00BB7DDE"/>
    <w:rsid w:val="00BC0D06"/>
    <w:rsid w:val="00BC35A3"/>
    <w:rsid w:val="00BC6605"/>
    <w:rsid w:val="00BC76F4"/>
    <w:rsid w:val="00BD0565"/>
    <w:rsid w:val="00BD2BD4"/>
    <w:rsid w:val="00BD3121"/>
    <w:rsid w:val="00BD3EE3"/>
    <w:rsid w:val="00BD5AA2"/>
    <w:rsid w:val="00BD5C7F"/>
    <w:rsid w:val="00BD6C40"/>
    <w:rsid w:val="00BD6E60"/>
    <w:rsid w:val="00BD7143"/>
    <w:rsid w:val="00BD7EB1"/>
    <w:rsid w:val="00BE1810"/>
    <w:rsid w:val="00BE34BC"/>
    <w:rsid w:val="00BE351C"/>
    <w:rsid w:val="00BE5A7E"/>
    <w:rsid w:val="00BE7172"/>
    <w:rsid w:val="00BF4D48"/>
    <w:rsid w:val="00BF6C5D"/>
    <w:rsid w:val="00BF7F68"/>
    <w:rsid w:val="00C00390"/>
    <w:rsid w:val="00C01F92"/>
    <w:rsid w:val="00C02218"/>
    <w:rsid w:val="00C04BE8"/>
    <w:rsid w:val="00C05449"/>
    <w:rsid w:val="00C05949"/>
    <w:rsid w:val="00C05BAC"/>
    <w:rsid w:val="00C06A54"/>
    <w:rsid w:val="00C111F2"/>
    <w:rsid w:val="00C12B37"/>
    <w:rsid w:val="00C14A9F"/>
    <w:rsid w:val="00C14BF3"/>
    <w:rsid w:val="00C161C3"/>
    <w:rsid w:val="00C16806"/>
    <w:rsid w:val="00C16B5C"/>
    <w:rsid w:val="00C21CC9"/>
    <w:rsid w:val="00C22775"/>
    <w:rsid w:val="00C233C6"/>
    <w:rsid w:val="00C24A8D"/>
    <w:rsid w:val="00C24B78"/>
    <w:rsid w:val="00C25BF4"/>
    <w:rsid w:val="00C317A5"/>
    <w:rsid w:val="00C32150"/>
    <w:rsid w:val="00C3249C"/>
    <w:rsid w:val="00C32A3C"/>
    <w:rsid w:val="00C33971"/>
    <w:rsid w:val="00C361EB"/>
    <w:rsid w:val="00C40CA4"/>
    <w:rsid w:val="00C424E5"/>
    <w:rsid w:val="00C436A6"/>
    <w:rsid w:val="00C4678F"/>
    <w:rsid w:val="00C4738B"/>
    <w:rsid w:val="00C55AF5"/>
    <w:rsid w:val="00C57823"/>
    <w:rsid w:val="00C602B5"/>
    <w:rsid w:val="00C627F1"/>
    <w:rsid w:val="00C64F44"/>
    <w:rsid w:val="00C669F0"/>
    <w:rsid w:val="00C67A32"/>
    <w:rsid w:val="00C728E1"/>
    <w:rsid w:val="00C75150"/>
    <w:rsid w:val="00C77B8A"/>
    <w:rsid w:val="00C802C0"/>
    <w:rsid w:val="00C802C7"/>
    <w:rsid w:val="00C80BBC"/>
    <w:rsid w:val="00C8238E"/>
    <w:rsid w:val="00C82751"/>
    <w:rsid w:val="00C84915"/>
    <w:rsid w:val="00C84A3F"/>
    <w:rsid w:val="00C84E42"/>
    <w:rsid w:val="00C85C9D"/>
    <w:rsid w:val="00C85EEE"/>
    <w:rsid w:val="00C873C6"/>
    <w:rsid w:val="00C87E46"/>
    <w:rsid w:val="00C90C82"/>
    <w:rsid w:val="00C92C43"/>
    <w:rsid w:val="00C9309E"/>
    <w:rsid w:val="00C934F1"/>
    <w:rsid w:val="00C94488"/>
    <w:rsid w:val="00C9666E"/>
    <w:rsid w:val="00C96AC8"/>
    <w:rsid w:val="00C976C0"/>
    <w:rsid w:val="00CA1CF1"/>
    <w:rsid w:val="00CA20BE"/>
    <w:rsid w:val="00CA229C"/>
    <w:rsid w:val="00CA3B7B"/>
    <w:rsid w:val="00CA43B0"/>
    <w:rsid w:val="00CA47FD"/>
    <w:rsid w:val="00CA6697"/>
    <w:rsid w:val="00CA74EB"/>
    <w:rsid w:val="00CA7B25"/>
    <w:rsid w:val="00CB14F2"/>
    <w:rsid w:val="00CB1556"/>
    <w:rsid w:val="00CB2BD4"/>
    <w:rsid w:val="00CB3106"/>
    <w:rsid w:val="00CB4A25"/>
    <w:rsid w:val="00CB7405"/>
    <w:rsid w:val="00CC00A0"/>
    <w:rsid w:val="00CC0C29"/>
    <w:rsid w:val="00CC13BE"/>
    <w:rsid w:val="00CC2347"/>
    <w:rsid w:val="00CC3721"/>
    <w:rsid w:val="00CC6B3D"/>
    <w:rsid w:val="00CC721B"/>
    <w:rsid w:val="00CC73EF"/>
    <w:rsid w:val="00CD081B"/>
    <w:rsid w:val="00CD12B5"/>
    <w:rsid w:val="00CD2AF9"/>
    <w:rsid w:val="00CD421D"/>
    <w:rsid w:val="00CD67E8"/>
    <w:rsid w:val="00CD7B89"/>
    <w:rsid w:val="00CD7DFC"/>
    <w:rsid w:val="00CE3B8B"/>
    <w:rsid w:val="00CE4704"/>
    <w:rsid w:val="00CE57F8"/>
    <w:rsid w:val="00CE5A3E"/>
    <w:rsid w:val="00CF0E4F"/>
    <w:rsid w:val="00CF1845"/>
    <w:rsid w:val="00CF1938"/>
    <w:rsid w:val="00CF2760"/>
    <w:rsid w:val="00CF2E53"/>
    <w:rsid w:val="00CF38A2"/>
    <w:rsid w:val="00CF3A1F"/>
    <w:rsid w:val="00CF56DC"/>
    <w:rsid w:val="00CF5706"/>
    <w:rsid w:val="00CF5F93"/>
    <w:rsid w:val="00CF6C39"/>
    <w:rsid w:val="00D00BC1"/>
    <w:rsid w:val="00D00C72"/>
    <w:rsid w:val="00D0185E"/>
    <w:rsid w:val="00D029D1"/>
    <w:rsid w:val="00D0361F"/>
    <w:rsid w:val="00D04A54"/>
    <w:rsid w:val="00D0513A"/>
    <w:rsid w:val="00D05878"/>
    <w:rsid w:val="00D05E5C"/>
    <w:rsid w:val="00D066C1"/>
    <w:rsid w:val="00D11DB1"/>
    <w:rsid w:val="00D137EC"/>
    <w:rsid w:val="00D14A3B"/>
    <w:rsid w:val="00D26B65"/>
    <w:rsid w:val="00D26CB1"/>
    <w:rsid w:val="00D27ABA"/>
    <w:rsid w:val="00D30295"/>
    <w:rsid w:val="00D3377C"/>
    <w:rsid w:val="00D34E5C"/>
    <w:rsid w:val="00D36624"/>
    <w:rsid w:val="00D366E4"/>
    <w:rsid w:val="00D36E4B"/>
    <w:rsid w:val="00D418D3"/>
    <w:rsid w:val="00D41F62"/>
    <w:rsid w:val="00D42288"/>
    <w:rsid w:val="00D45470"/>
    <w:rsid w:val="00D461AC"/>
    <w:rsid w:val="00D47FAE"/>
    <w:rsid w:val="00D50400"/>
    <w:rsid w:val="00D50A9E"/>
    <w:rsid w:val="00D51801"/>
    <w:rsid w:val="00D52EF2"/>
    <w:rsid w:val="00D538EC"/>
    <w:rsid w:val="00D53A46"/>
    <w:rsid w:val="00D53FB7"/>
    <w:rsid w:val="00D54099"/>
    <w:rsid w:val="00D54126"/>
    <w:rsid w:val="00D55208"/>
    <w:rsid w:val="00D56322"/>
    <w:rsid w:val="00D60C09"/>
    <w:rsid w:val="00D621F8"/>
    <w:rsid w:val="00D62B0D"/>
    <w:rsid w:val="00D63397"/>
    <w:rsid w:val="00D63406"/>
    <w:rsid w:val="00D6554E"/>
    <w:rsid w:val="00D6652D"/>
    <w:rsid w:val="00D71682"/>
    <w:rsid w:val="00D72C4B"/>
    <w:rsid w:val="00D76D65"/>
    <w:rsid w:val="00D76FA1"/>
    <w:rsid w:val="00D80254"/>
    <w:rsid w:val="00D80E4B"/>
    <w:rsid w:val="00D815E3"/>
    <w:rsid w:val="00D816AF"/>
    <w:rsid w:val="00D83B40"/>
    <w:rsid w:val="00D83D50"/>
    <w:rsid w:val="00D855AD"/>
    <w:rsid w:val="00D8787C"/>
    <w:rsid w:val="00D9013D"/>
    <w:rsid w:val="00D9090C"/>
    <w:rsid w:val="00D90D7A"/>
    <w:rsid w:val="00D911C9"/>
    <w:rsid w:val="00D93AEF"/>
    <w:rsid w:val="00D93B97"/>
    <w:rsid w:val="00D94176"/>
    <w:rsid w:val="00D96598"/>
    <w:rsid w:val="00DA0341"/>
    <w:rsid w:val="00DA03AA"/>
    <w:rsid w:val="00DA19D1"/>
    <w:rsid w:val="00DA5E64"/>
    <w:rsid w:val="00DA5FDF"/>
    <w:rsid w:val="00DA6FF2"/>
    <w:rsid w:val="00DB0D4E"/>
    <w:rsid w:val="00DB1346"/>
    <w:rsid w:val="00DB387F"/>
    <w:rsid w:val="00DB4F0A"/>
    <w:rsid w:val="00DB507F"/>
    <w:rsid w:val="00DB5221"/>
    <w:rsid w:val="00DB5E55"/>
    <w:rsid w:val="00DB7AC0"/>
    <w:rsid w:val="00DC1FE6"/>
    <w:rsid w:val="00DC20F5"/>
    <w:rsid w:val="00DC4275"/>
    <w:rsid w:val="00DC4CBC"/>
    <w:rsid w:val="00DC50EC"/>
    <w:rsid w:val="00DC5371"/>
    <w:rsid w:val="00DC5E0F"/>
    <w:rsid w:val="00DC6A6A"/>
    <w:rsid w:val="00DD1569"/>
    <w:rsid w:val="00DD44EF"/>
    <w:rsid w:val="00DD66A0"/>
    <w:rsid w:val="00DD6ECB"/>
    <w:rsid w:val="00DE1532"/>
    <w:rsid w:val="00DE1B5E"/>
    <w:rsid w:val="00DE35A3"/>
    <w:rsid w:val="00DE364C"/>
    <w:rsid w:val="00DF23E1"/>
    <w:rsid w:val="00DF5371"/>
    <w:rsid w:val="00DF6962"/>
    <w:rsid w:val="00DF6B0D"/>
    <w:rsid w:val="00E01C74"/>
    <w:rsid w:val="00E0342E"/>
    <w:rsid w:val="00E05445"/>
    <w:rsid w:val="00E11E5F"/>
    <w:rsid w:val="00E128F1"/>
    <w:rsid w:val="00E12CF8"/>
    <w:rsid w:val="00E13E2C"/>
    <w:rsid w:val="00E14508"/>
    <w:rsid w:val="00E148F0"/>
    <w:rsid w:val="00E149D8"/>
    <w:rsid w:val="00E16FD1"/>
    <w:rsid w:val="00E17078"/>
    <w:rsid w:val="00E2081A"/>
    <w:rsid w:val="00E2137B"/>
    <w:rsid w:val="00E23460"/>
    <w:rsid w:val="00E24DC8"/>
    <w:rsid w:val="00E2548E"/>
    <w:rsid w:val="00E26FAE"/>
    <w:rsid w:val="00E30A17"/>
    <w:rsid w:val="00E30EDD"/>
    <w:rsid w:val="00E343EC"/>
    <w:rsid w:val="00E34747"/>
    <w:rsid w:val="00E34D20"/>
    <w:rsid w:val="00E3576C"/>
    <w:rsid w:val="00E3785D"/>
    <w:rsid w:val="00E40BC7"/>
    <w:rsid w:val="00E41149"/>
    <w:rsid w:val="00E4296D"/>
    <w:rsid w:val="00E5085C"/>
    <w:rsid w:val="00E52563"/>
    <w:rsid w:val="00E53D29"/>
    <w:rsid w:val="00E54B2D"/>
    <w:rsid w:val="00E559B4"/>
    <w:rsid w:val="00E56394"/>
    <w:rsid w:val="00E56CF4"/>
    <w:rsid w:val="00E5722D"/>
    <w:rsid w:val="00E615D7"/>
    <w:rsid w:val="00E62DD3"/>
    <w:rsid w:val="00E62E72"/>
    <w:rsid w:val="00E635E5"/>
    <w:rsid w:val="00E65121"/>
    <w:rsid w:val="00E65D14"/>
    <w:rsid w:val="00E67CC4"/>
    <w:rsid w:val="00E71FE9"/>
    <w:rsid w:val="00E7294F"/>
    <w:rsid w:val="00E7401D"/>
    <w:rsid w:val="00E746DB"/>
    <w:rsid w:val="00E76700"/>
    <w:rsid w:val="00E800C2"/>
    <w:rsid w:val="00E80BA6"/>
    <w:rsid w:val="00E81E93"/>
    <w:rsid w:val="00E852E1"/>
    <w:rsid w:val="00E8593B"/>
    <w:rsid w:val="00E8655E"/>
    <w:rsid w:val="00E91498"/>
    <w:rsid w:val="00E930C7"/>
    <w:rsid w:val="00E937D5"/>
    <w:rsid w:val="00E9394C"/>
    <w:rsid w:val="00E93C29"/>
    <w:rsid w:val="00E95603"/>
    <w:rsid w:val="00E959A7"/>
    <w:rsid w:val="00E959F9"/>
    <w:rsid w:val="00E95C36"/>
    <w:rsid w:val="00E9619A"/>
    <w:rsid w:val="00E96741"/>
    <w:rsid w:val="00EA2612"/>
    <w:rsid w:val="00EA3464"/>
    <w:rsid w:val="00EA5497"/>
    <w:rsid w:val="00EA68EC"/>
    <w:rsid w:val="00EA7A3E"/>
    <w:rsid w:val="00EB13B3"/>
    <w:rsid w:val="00EB342A"/>
    <w:rsid w:val="00EB5DCF"/>
    <w:rsid w:val="00EC02CC"/>
    <w:rsid w:val="00EC08CF"/>
    <w:rsid w:val="00EC10B9"/>
    <w:rsid w:val="00EC1B05"/>
    <w:rsid w:val="00EC326F"/>
    <w:rsid w:val="00EC40F8"/>
    <w:rsid w:val="00EC55F5"/>
    <w:rsid w:val="00EC5FAD"/>
    <w:rsid w:val="00EC6716"/>
    <w:rsid w:val="00EC6902"/>
    <w:rsid w:val="00ED0CE3"/>
    <w:rsid w:val="00ED5878"/>
    <w:rsid w:val="00ED5AE8"/>
    <w:rsid w:val="00ED5F2B"/>
    <w:rsid w:val="00ED6D6B"/>
    <w:rsid w:val="00EE090B"/>
    <w:rsid w:val="00EE1352"/>
    <w:rsid w:val="00EE3C53"/>
    <w:rsid w:val="00EE79F7"/>
    <w:rsid w:val="00EF1FD7"/>
    <w:rsid w:val="00EF6436"/>
    <w:rsid w:val="00EF68FE"/>
    <w:rsid w:val="00EF7D1C"/>
    <w:rsid w:val="00F007C1"/>
    <w:rsid w:val="00F0599B"/>
    <w:rsid w:val="00F05B07"/>
    <w:rsid w:val="00F060F2"/>
    <w:rsid w:val="00F06EA8"/>
    <w:rsid w:val="00F10F0A"/>
    <w:rsid w:val="00F143B4"/>
    <w:rsid w:val="00F149D3"/>
    <w:rsid w:val="00F21722"/>
    <w:rsid w:val="00F220F5"/>
    <w:rsid w:val="00F233CD"/>
    <w:rsid w:val="00F24C15"/>
    <w:rsid w:val="00F24CCB"/>
    <w:rsid w:val="00F25390"/>
    <w:rsid w:val="00F2644B"/>
    <w:rsid w:val="00F2761B"/>
    <w:rsid w:val="00F27DD9"/>
    <w:rsid w:val="00F27F36"/>
    <w:rsid w:val="00F3047A"/>
    <w:rsid w:val="00F309B2"/>
    <w:rsid w:val="00F30DB5"/>
    <w:rsid w:val="00F31C0A"/>
    <w:rsid w:val="00F31DB3"/>
    <w:rsid w:val="00F33284"/>
    <w:rsid w:val="00F339D4"/>
    <w:rsid w:val="00F33A44"/>
    <w:rsid w:val="00F348EA"/>
    <w:rsid w:val="00F34EBB"/>
    <w:rsid w:val="00F35D26"/>
    <w:rsid w:val="00F36D5C"/>
    <w:rsid w:val="00F37479"/>
    <w:rsid w:val="00F37677"/>
    <w:rsid w:val="00F41E12"/>
    <w:rsid w:val="00F44F43"/>
    <w:rsid w:val="00F45810"/>
    <w:rsid w:val="00F45F4B"/>
    <w:rsid w:val="00F462A2"/>
    <w:rsid w:val="00F47D3D"/>
    <w:rsid w:val="00F5045A"/>
    <w:rsid w:val="00F50B20"/>
    <w:rsid w:val="00F51E35"/>
    <w:rsid w:val="00F53138"/>
    <w:rsid w:val="00F53EAF"/>
    <w:rsid w:val="00F54BDF"/>
    <w:rsid w:val="00F56DDB"/>
    <w:rsid w:val="00F60AAF"/>
    <w:rsid w:val="00F60C5F"/>
    <w:rsid w:val="00F6288B"/>
    <w:rsid w:val="00F64974"/>
    <w:rsid w:val="00F65744"/>
    <w:rsid w:val="00F676F6"/>
    <w:rsid w:val="00F702DB"/>
    <w:rsid w:val="00F7047B"/>
    <w:rsid w:val="00F706BA"/>
    <w:rsid w:val="00F734DD"/>
    <w:rsid w:val="00F741C4"/>
    <w:rsid w:val="00F75B4B"/>
    <w:rsid w:val="00F76125"/>
    <w:rsid w:val="00F7647A"/>
    <w:rsid w:val="00F768F5"/>
    <w:rsid w:val="00F77037"/>
    <w:rsid w:val="00F801BC"/>
    <w:rsid w:val="00F80271"/>
    <w:rsid w:val="00F8263F"/>
    <w:rsid w:val="00F848F8"/>
    <w:rsid w:val="00F85CC5"/>
    <w:rsid w:val="00F87687"/>
    <w:rsid w:val="00F9147F"/>
    <w:rsid w:val="00F92414"/>
    <w:rsid w:val="00F93C7D"/>
    <w:rsid w:val="00F95233"/>
    <w:rsid w:val="00F95711"/>
    <w:rsid w:val="00F96509"/>
    <w:rsid w:val="00F9654C"/>
    <w:rsid w:val="00F9702B"/>
    <w:rsid w:val="00F9756B"/>
    <w:rsid w:val="00F97905"/>
    <w:rsid w:val="00F97D3C"/>
    <w:rsid w:val="00FA0051"/>
    <w:rsid w:val="00FA04F4"/>
    <w:rsid w:val="00FA0BBB"/>
    <w:rsid w:val="00FA1AE0"/>
    <w:rsid w:val="00FA251B"/>
    <w:rsid w:val="00FA3171"/>
    <w:rsid w:val="00FA550D"/>
    <w:rsid w:val="00FA56A7"/>
    <w:rsid w:val="00FA58F9"/>
    <w:rsid w:val="00FA5B3D"/>
    <w:rsid w:val="00FA6232"/>
    <w:rsid w:val="00FA679B"/>
    <w:rsid w:val="00FB1462"/>
    <w:rsid w:val="00FB2945"/>
    <w:rsid w:val="00FB341F"/>
    <w:rsid w:val="00FB3594"/>
    <w:rsid w:val="00FB3614"/>
    <w:rsid w:val="00FB5E19"/>
    <w:rsid w:val="00FC0A2F"/>
    <w:rsid w:val="00FC1B26"/>
    <w:rsid w:val="00FC2916"/>
    <w:rsid w:val="00FC350C"/>
    <w:rsid w:val="00FC439C"/>
    <w:rsid w:val="00FC458E"/>
    <w:rsid w:val="00FC4B5D"/>
    <w:rsid w:val="00FC4F28"/>
    <w:rsid w:val="00FC701F"/>
    <w:rsid w:val="00FD00D5"/>
    <w:rsid w:val="00FD1B26"/>
    <w:rsid w:val="00FD1C9A"/>
    <w:rsid w:val="00FD2F0A"/>
    <w:rsid w:val="00FD35CA"/>
    <w:rsid w:val="00FD3750"/>
    <w:rsid w:val="00FD4FA0"/>
    <w:rsid w:val="00FD644C"/>
    <w:rsid w:val="00FD70EA"/>
    <w:rsid w:val="00FD7E2F"/>
    <w:rsid w:val="00FE0263"/>
    <w:rsid w:val="00FE1205"/>
    <w:rsid w:val="00FE1541"/>
    <w:rsid w:val="00FE1647"/>
    <w:rsid w:val="00FE67F8"/>
    <w:rsid w:val="00FF2A3E"/>
    <w:rsid w:val="00FF448D"/>
    <w:rsid w:val="00FF4764"/>
    <w:rsid w:val="00FF4AEA"/>
    <w:rsid w:val="00FF4D8A"/>
    <w:rsid w:val="00FF4E14"/>
    <w:rsid w:val="00FF56DF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79905"/>
    <o:shapelayout v:ext="edit">
      <o:idmap v:ext="edit" data="1"/>
    </o:shapelayout>
  </w:shapeDefaults>
  <w:decimalSymbol w:val="."/>
  <w:listSeparator w:val=","/>
  <w14:docId w14:val="72D39699"/>
  <w15:chartTrackingRefBased/>
  <w15:docId w15:val="{B1BCDB23-3B4F-4C40-89E9-AE691AF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B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837"/>
    <w:pPr>
      <w:keepNext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26837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B26837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26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B26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B2683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F08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5F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5FBB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D5F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5FB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04E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18C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AF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2F6358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E64E0-BC26-4A88-B313-1831EC9D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Links>
    <vt:vector size="12" baseType="variant">
      <vt:variant>
        <vt:i4>7995400</vt:i4>
      </vt:variant>
      <vt:variant>
        <vt:i4>3</vt:i4>
      </vt:variant>
      <vt:variant>
        <vt:i4>0</vt:i4>
      </vt:variant>
      <vt:variant>
        <vt:i4>5</vt:i4>
      </vt:variant>
      <vt:variant>
        <vt:lpwstr>mailto:clerktreasurer@ellettsville.in.us</vt:lpwstr>
      </vt:variant>
      <vt:variant>
        <vt:lpwstr/>
      </vt:variant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https://us02web.zoom.us/j/82049040503?pwd=SkRnL0xPd1JoN05UTDVUUFdyWFJxZz09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Clerktreasurer</dc:creator>
  <cp:keywords/>
  <dc:description/>
  <cp:lastModifiedBy>Conyer, Noelle</cp:lastModifiedBy>
  <cp:revision>6</cp:revision>
  <cp:lastPrinted>2024-10-24T19:03:00Z</cp:lastPrinted>
  <dcterms:created xsi:type="dcterms:W3CDTF">2024-10-23T11:52:00Z</dcterms:created>
  <dcterms:modified xsi:type="dcterms:W3CDTF">2024-10-24T19:22:00Z</dcterms:modified>
</cp:coreProperties>
</file>