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06B5" w14:textId="5D1EB88C" w:rsidR="00BE2A9C" w:rsidRPr="008A790E" w:rsidRDefault="00BE2A9C" w:rsidP="00BE2A9C">
      <w:pPr>
        <w:keepNext/>
        <w:tabs>
          <w:tab w:val="left" w:pos="720"/>
        </w:tabs>
        <w:jc w:val="center"/>
        <w:outlineLvl w:val="0"/>
        <w:rPr>
          <w:b/>
          <w:bCs w:val="0"/>
          <w:sz w:val="22"/>
          <w:szCs w:val="22"/>
        </w:rPr>
      </w:pPr>
      <w:r w:rsidRPr="008A790E">
        <w:rPr>
          <w:b/>
          <w:sz w:val="22"/>
          <w:szCs w:val="22"/>
        </w:rPr>
        <w:t>Ellettsville Town Council</w:t>
      </w:r>
    </w:p>
    <w:p w14:paraId="4B563AED" w14:textId="560BD55D" w:rsidR="00BE2A9C" w:rsidRPr="008A790E" w:rsidRDefault="006F49E5" w:rsidP="00BE2A9C">
      <w:pPr>
        <w:tabs>
          <w:tab w:val="left" w:pos="720"/>
        </w:tabs>
        <w:jc w:val="center"/>
        <w:rPr>
          <w:b/>
          <w:bCs w:val="0"/>
          <w:sz w:val="22"/>
          <w:szCs w:val="22"/>
        </w:rPr>
      </w:pPr>
      <w:r>
        <w:rPr>
          <w:b/>
          <w:sz w:val="22"/>
          <w:szCs w:val="22"/>
        </w:rPr>
        <w:t xml:space="preserve">Monday </w:t>
      </w:r>
      <w:r w:rsidR="006F5E88">
        <w:rPr>
          <w:b/>
          <w:sz w:val="22"/>
          <w:szCs w:val="22"/>
        </w:rPr>
        <w:t xml:space="preserve">September </w:t>
      </w:r>
      <w:r w:rsidR="00423039">
        <w:rPr>
          <w:b/>
          <w:sz w:val="22"/>
          <w:szCs w:val="22"/>
        </w:rPr>
        <w:t>22</w:t>
      </w:r>
      <w:r w:rsidR="006E540F">
        <w:rPr>
          <w:b/>
          <w:sz w:val="22"/>
          <w:szCs w:val="22"/>
        </w:rPr>
        <w:t>, 2025</w:t>
      </w:r>
    </w:p>
    <w:p w14:paraId="461F6286" w14:textId="77777777" w:rsidR="00BE2A9C" w:rsidRPr="008A790E" w:rsidRDefault="00BE2A9C" w:rsidP="00BE2A9C">
      <w:pPr>
        <w:tabs>
          <w:tab w:val="left" w:pos="720"/>
        </w:tabs>
        <w:rPr>
          <w:b/>
          <w:bCs w:val="0"/>
          <w:sz w:val="22"/>
          <w:szCs w:val="22"/>
        </w:rPr>
      </w:pPr>
      <w:bookmarkStart w:id="0" w:name="_Hlk200036355"/>
      <w:r w:rsidRPr="008A790E">
        <w:rPr>
          <w:b/>
          <w:sz w:val="22"/>
          <w:szCs w:val="22"/>
        </w:rPr>
        <w:t>6:30 P.M. Call to Order</w:t>
      </w:r>
    </w:p>
    <w:p w14:paraId="3D139302" w14:textId="77777777" w:rsidR="00BE2A9C" w:rsidRPr="0054755E" w:rsidRDefault="00BE2A9C" w:rsidP="00BE2A9C">
      <w:pPr>
        <w:tabs>
          <w:tab w:val="left" w:pos="720"/>
        </w:tabs>
        <w:rPr>
          <w:b/>
          <w:bCs w:val="0"/>
          <w:sz w:val="12"/>
          <w:szCs w:val="12"/>
        </w:rPr>
      </w:pPr>
    </w:p>
    <w:p w14:paraId="32FB95E2" w14:textId="77777777" w:rsidR="00BE2A9C" w:rsidRPr="004166C0" w:rsidRDefault="00BE2A9C" w:rsidP="00BE2A9C">
      <w:pPr>
        <w:tabs>
          <w:tab w:val="left" w:pos="720"/>
        </w:tabs>
        <w:rPr>
          <w:b/>
          <w:bCs w:val="0"/>
          <w:sz w:val="22"/>
          <w:szCs w:val="22"/>
        </w:rPr>
      </w:pPr>
      <w:r w:rsidRPr="004166C0">
        <w:rPr>
          <w:b/>
          <w:sz w:val="22"/>
          <w:szCs w:val="22"/>
        </w:rPr>
        <w:t>Prayer</w:t>
      </w:r>
    </w:p>
    <w:p w14:paraId="78B1D6FD" w14:textId="77777777" w:rsidR="00BE2A9C" w:rsidRPr="004166C0" w:rsidRDefault="00BE2A9C" w:rsidP="00BE2A9C">
      <w:pPr>
        <w:tabs>
          <w:tab w:val="left" w:pos="720"/>
        </w:tabs>
        <w:rPr>
          <w:b/>
          <w:bCs w:val="0"/>
          <w:sz w:val="22"/>
          <w:szCs w:val="22"/>
        </w:rPr>
      </w:pPr>
      <w:r w:rsidRPr="004166C0">
        <w:rPr>
          <w:b/>
          <w:sz w:val="22"/>
          <w:szCs w:val="22"/>
        </w:rPr>
        <w:t>Pledge of Allegiance</w:t>
      </w:r>
    </w:p>
    <w:p w14:paraId="5991AA95" w14:textId="77777777" w:rsidR="00BE2A9C" w:rsidRPr="004166C0" w:rsidRDefault="00BE2A9C" w:rsidP="00BE2A9C">
      <w:pPr>
        <w:tabs>
          <w:tab w:val="left" w:pos="720"/>
        </w:tabs>
        <w:rPr>
          <w:b/>
          <w:bCs w:val="0"/>
          <w:sz w:val="22"/>
          <w:szCs w:val="22"/>
        </w:rPr>
      </w:pPr>
      <w:r w:rsidRPr="004166C0">
        <w:rPr>
          <w:b/>
          <w:sz w:val="22"/>
          <w:szCs w:val="22"/>
        </w:rPr>
        <w:t>Roll Call</w:t>
      </w:r>
    </w:p>
    <w:p w14:paraId="143006ED" w14:textId="77777777" w:rsidR="0055216E" w:rsidRDefault="0055216E" w:rsidP="00BE2A9C">
      <w:pPr>
        <w:tabs>
          <w:tab w:val="left" w:pos="720"/>
        </w:tabs>
        <w:rPr>
          <w:b/>
          <w:sz w:val="22"/>
          <w:szCs w:val="22"/>
        </w:rPr>
      </w:pPr>
    </w:p>
    <w:p w14:paraId="476A4F70" w14:textId="77777777" w:rsidR="006F5E88" w:rsidRDefault="006F5E88" w:rsidP="00BE2A9C">
      <w:pPr>
        <w:tabs>
          <w:tab w:val="left" w:pos="720"/>
        </w:tabs>
        <w:rPr>
          <w:b/>
          <w:sz w:val="22"/>
          <w:szCs w:val="22"/>
        </w:rPr>
      </w:pPr>
    </w:p>
    <w:p w14:paraId="76B34BCB" w14:textId="3062E633" w:rsidR="00181467" w:rsidRDefault="00181467" w:rsidP="00BE2A9C">
      <w:pPr>
        <w:tabs>
          <w:tab w:val="left" w:pos="720"/>
        </w:tabs>
        <w:rPr>
          <w:b/>
          <w:sz w:val="22"/>
          <w:szCs w:val="22"/>
        </w:rPr>
      </w:pPr>
      <w:r>
        <w:rPr>
          <w:b/>
          <w:sz w:val="22"/>
          <w:szCs w:val="22"/>
        </w:rPr>
        <w:t>Action to approve Minutes from</w:t>
      </w:r>
      <w:r w:rsidR="008805A0">
        <w:rPr>
          <w:b/>
          <w:sz w:val="22"/>
          <w:szCs w:val="22"/>
        </w:rPr>
        <w:t xml:space="preserve"> </w:t>
      </w:r>
      <w:r w:rsidR="00423039">
        <w:rPr>
          <w:b/>
          <w:sz w:val="22"/>
          <w:szCs w:val="22"/>
        </w:rPr>
        <w:t>September 8</w:t>
      </w:r>
      <w:r w:rsidR="008805A0">
        <w:rPr>
          <w:b/>
          <w:sz w:val="22"/>
          <w:szCs w:val="22"/>
        </w:rPr>
        <w:t>,</w:t>
      </w:r>
      <w:r w:rsidR="0005622C">
        <w:rPr>
          <w:b/>
          <w:sz w:val="22"/>
          <w:szCs w:val="22"/>
        </w:rPr>
        <w:t>2025,</w:t>
      </w:r>
      <w:r>
        <w:rPr>
          <w:b/>
          <w:sz w:val="22"/>
          <w:szCs w:val="22"/>
        </w:rPr>
        <w:t xml:space="preserve"> Meeting </w:t>
      </w:r>
    </w:p>
    <w:p w14:paraId="7FBDFC8C" w14:textId="702C833A" w:rsidR="00BE2A9C" w:rsidRPr="004166C0" w:rsidRDefault="00BE2A9C" w:rsidP="00BE2A9C">
      <w:pPr>
        <w:tabs>
          <w:tab w:val="left" w:pos="720"/>
        </w:tabs>
        <w:rPr>
          <w:b/>
          <w:sz w:val="22"/>
          <w:szCs w:val="22"/>
        </w:rPr>
      </w:pPr>
      <w:r w:rsidRPr="004166C0">
        <w:rPr>
          <w:b/>
          <w:sz w:val="22"/>
          <w:szCs w:val="22"/>
        </w:rPr>
        <w:t xml:space="preserve">Action to pay Accounts Payable Vouchers and Payroll Vouchers </w:t>
      </w:r>
    </w:p>
    <w:p w14:paraId="368E83C4" w14:textId="77777777" w:rsidR="00BE2A9C" w:rsidRPr="004166C0" w:rsidRDefault="00BE2A9C" w:rsidP="00BE2A9C">
      <w:pPr>
        <w:tabs>
          <w:tab w:val="left" w:pos="720"/>
        </w:tabs>
        <w:rPr>
          <w:b/>
          <w:sz w:val="22"/>
          <w:szCs w:val="22"/>
        </w:rPr>
      </w:pPr>
    </w:p>
    <w:p w14:paraId="1461C841" w14:textId="7EBECC38" w:rsidR="00BE2A9C" w:rsidRDefault="00BE2A9C" w:rsidP="00BE2A9C">
      <w:pPr>
        <w:tabs>
          <w:tab w:val="left" w:pos="720"/>
          <w:tab w:val="left" w:pos="1440"/>
        </w:tabs>
        <w:rPr>
          <w:b/>
          <w:sz w:val="22"/>
          <w:szCs w:val="22"/>
        </w:rPr>
      </w:pPr>
      <w:r w:rsidRPr="004166C0">
        <w:rPr>
          <w:b/>
          <w:sz w:val="22"/>
          <w:szCs w:val="22"/>
        </w:rPr>
        <w:t>Resolutions</w:t>
      </w:r>
    </w:p>
    <w:p w14:paraId="310A0520" w14:textId="77777777" w:rsidR="00FB2BA2" w:rsidRDefault="00FB2BA2" w:rsidP="00BE2A9C">
      <w:pPr>
        <w:tabs>
          <w:tab w:val="left" w:pos="720"/>
          <w:tab w:val="left" w:pos="1440"/>
        </w:tabs>
        <w:rPr>
          <w:b/>
          <w:sz w:val="22"/>
          <w:szCs w:val="22"/>
        </w:rPr>
      </w:pPr>
    </w:p>
    <w:p w14:paraId="348D92C2" w14:textId="57F18131" w:rsidR="00FB2BA2" w:rsidRPr="00FB2BA2" w:rsidRDefault="00FB2BA2" w:rsidP="00FB2BA2">
      <w:pPr>
        <w:tabs>
          <w:tab w:val="left" w:pos="720"/>
          <w:tab w:val="left" w:pos="1440"/>
        </w:tabs>
        <w:rPr>
          <w:bCs w:val="0"/>
          <w:sz w:val="22"/>
          <w:szCs w:val="22"/>
        </w:rPr>
      </w:pPr>
      <w:r>
        <w:rPr>
          <w:b/>
          <w:sz w:val="22"/>
          <w:szCs w:val="22"/>
        </w:rPr>
        <w:tab/>
      </w:r>
      <w:r w:rsidRPr="00FB2BA2">
        <w:rPr>
          <w:bCs w:val="0"/>
          <w:sz w:val="22"/>
          <w:szCs w:val="22"/>
        </w:rPr>
        <w:t>Resolution 26-2025 to Declare Police Department Equipment as Surplus</w:t>
      </w:r>
    </w:p>
    <w:p w14:paraId="2BAD56DF" w14:textId="4AE151E7" w:rsidR="006F5E88" w:rsidRDefault="00FB2BA2" w:rsidP="00423039">
      <w:pPr>
        <w:tabs>
          <w:tab w:val="left" w:pos="720"/>
          <w:tab w:val="left" w:pos="1440"/>
        </w:tabs>
        <w:rPr>
          <w:bCs w:val="0"/>
          <w:sz w:val="22"/>
          <w:szCs w:val="22"/>
        </w:rPr>
      </w:pPr>
      <w:r w:rsidRPr="00FB2BA2">
        <w:rPr>
          <w:bCs w:val="0"/>
          <w:i/>
          <w:iCs/>
          <w:color w:val="242424"/>
          <w:sz w:val="22"/>
          <w:szCs w:val="22"/>
          <w:shd w:val="clear" w:color="auto" w:fill="FFFFFF"/>
        </w:rPr>
        <w:tab/>
      </w:r>
      <w:r w:rsidRPr="00FB2BA2">
        <w:rPr>
          <w:bCs w:val="0"/>
          <w:sz w:val="22"/>
          <w:szCs w:val="22"/>
        </w:rPr>
        <w:t>Resolution 28-2025 Approving Certifications for the Town</w:t>
      </w:r>
    </w:p>
    <w:p w14:paraId="5F69805C" w14:textId="77777777" w:rsidR="00FB2BA2" w:rsidRPr="00FB2BA2" w:rsidRDefault="00FB2BA2" w:rsidP="00FB2BA2">
      <w:pPr>
        <w:tabs>
          <w:tab w:val="left" w:pos="720"/>
          <w:tab w:val="left" w:pos="1440"/>
        </w:tabs>
        <w:ind w:firstLine="720"/>
        <w:rPr>
          <w:bCs w:val="0"/>
          <w:sz w:val="22"/>
          <w:szCs w:val="22"/>
        </w:rPr>
      </w:pPr>
    </w:p>
    <w:p w14:paraId="2FD2FFE2" w14:textId="48F81194" w:rsidR="00784A05" w:rsidRPr="00BA0088" w:rsidRDefault="00784A05" w:rsidP="008805A0">
      <w:pPr>
        <w:tabs>
          <w:tab w:val="left" w:pos="720"/>
          <w:tab w:val="left" w:pos="1440"/>
        </w:tabs>
        <w:rPr>
          <w:bCs w:val="0"/>
          <w:sz w:val="22"/>
          <w:szCs w:val="22"/>
        </w:rPr>
      </w:pPr>
      <w:r w:rsidRPr="004166C0">
        <w:rPr>
          <w:b/>
          <w:sz w:val="22"/>
          <w:szCs w:val="22"/>
        </w:rPr>
        <w:t>Ordinance on First Reading</w:t>
      </w:r>
      <w:r w:rsidR="008805A0">
        <w:rPr>
          <w:b/>
          <w:sz w:val="22"/>
          <w:szCs w:val="22"/>
        </w:rPr>
        <w:t>-none</w:t>
      </w:r>
    </w:p>
    <w:p w14:paraId="04E25DB9" w14:textId="13C60B6F" w:rsidR="000B6FB4" w:rsidRPr="008805A0" w:rsidRDefault="00784A05" w:rsidP="001D7DD4">
      <w:pPr>
        <w:tabs>
          <w:tab w:val="left" w:pos="720"/>
        </w:tabs>
        <w:rPr>
          <w:bCs w:val="0"/>
          <w:sz w:val="22"/>
          <w:szCs w:val="22"/>
        </w:rPr>
      </w:pPr>
      <w:bookmarkStart w:id="1" w:name="_Hlk197526052"/>
      <w:r w:rsidRPr="004166C0">
        <w:rPr>
          <w:b/>
          <w:sz w:val="22"/>
          <w:szCs w:val="22"/>
        </w:rPr>
        <w:t xml:space="preserve">Ordinance on Second Reading </w:t>
      </w:r>
      <w:bookmarkEnd w:id="1"/>
      <w:r w:rsidR="00BA0088">
        <w:rPr>
          <w:b/>
          <w:sz w:val="22"/>
          <w:szCs w:val="22"/>
        </w:rPr>
        <w:t>-none</w:t>
      </w:r>
    </w:p>
    <w:p w14:paraId="0A8DED21" w14:textId="36289334" w:rsidR="00DF5F6F" w:rsidRDefault="00784A05" w:rsidP="00BA0088">
      <w:pPr>
        <w:tabs>
          <w:tab w:val="left" w:pos="720"/>
        </w:tabs>
        <w:rPr>
          <w:b/>
          <w:bCs w:val="0"/>
          <w:sz w:val="22"/>
          <w:szCs w:val="22"/>
        </w:rPr>
      </w:pPr>
      <w:r w:rsidRPr="004166C0">
        <w:rPr>
          <w:b/>
          <w:bCs w:val="0"/>
          <w:sz w:val="22"/>
          <w:szCs w:val="22"/>
        </w:rPr>
        <w:t>Old Business</w:t>
      </w:r>
      <w:r w:rsidR="00C828B0">
        <w:rPr>
          <w:b/>
          <w:bCs w:val="0"/>
          <w:sz w:val="22"/>
          <w:szCs w:val="22"/>
        </w:rPr>
        <w:t xml:space="preserve">- </w:t>
      </w:r>
      <w:r w:rsidR="009153A7">
        <w:rPr>
          <w:b/>
          <w:bCs w:val="0"/>
          <w:sz w:val="22"/>
          <w:szCs w:val="22"/>
        </w:rPr>
        <w:t>none</w:t>
      </w:r>
    </w:p>
    <w:p w14:paraId="242941C2" w14:textId="0A3B0762" w:rsidR="00FE5CC6" w:rsidRDefault="00784A05" w:rsidP="00B300E1">
      <w:pPr>
        <w:tabs>
          <w:tab w:val="left" w:pos="720"/>
          <w:tab w:val="left" w:pos="1440"/>
        </w:tabs>
        <w:rPr>
          <w:b/>
          <w:bCs w:val="0"/>
          <w:sz w:val="22"/>
          <w:szCs w:val="22"/>
        </w:rPr>
      </w:pPr>
      <w:r w:rsidRPr="004166C0">
        <w:rPr>
          <w:b/>
          <w:bCs w:val="0"/>
          <w:sz w:val="22"/>
          <w:szCs w:val="22"/>
        </w:rPr>
        <w:t>New Business</w:t>
      </w:r>
      <w:r w:rsidR="007A63DD">
        <w:rPr>
          <w:b/>
          <w:bCs w:val="0"/>
          <w:sz w:val="22"/>
          <w:szCs w:val="22"/>
        </w:rPr>
        <w:t>-none</w:t>
      </w:r>
    </w:p>
    <w:p w14:paraId="72428C75" w14:textId="77777777" w:rsidR="008805A0" w:rsidRDefault="008805A0" w:rsidP="00B300E1">
      <w:pPr>
        <w:tabs>
          <w:tab w:val="left" w:pos="720"/>
          <w:tab w:val="left" w:pos="1440"/>
        </w:tabs>
        <w:rPr>
          <w:b/>
          <w:bCs w:val="0"/>
          <w:sz w:val="22"/>
          <w:szCs w:val="22"/>
        </w:rPr>
      </w:pPr>
    </w:p>
    <w:p w14:paraId="3A019FB1" w14:textId="705D250A" w:rsidR="00875BC0" w:rsidRDefault="008805A0" w:rsidP="00B300E1">
      <w:pPr>
        <w:tabs>
          <w:tab w:val="left" w:pos="720"/>
          <w:tab w:val="left" w:pos="1440"/>
        </w:tabs>
        <w:rPr>
          <w:sz w:val="22"/>
          <w:szCs w:val="22"/>
        </w:rPr>
      </w:pPr>
      <w:r>
        <w:rPr>
          <w:sz w:val="22"/>
          <w:szCs w:val="22"/>
        </w:rPr>
        <w:tab/>
      </w:r>
    </w:p>
    <w:p w14:paraId="5538B7D4" w14:textId="591A5AAF" w:rsidR="00784A05" w:rsidRPr="00277099" w:rsidRDefault="00784A05" w:rsidP="00784A05">
      <w:pPr>
        <w:tabs>
          <w:tab w:val="left" w:pos="720"/>
          <w:tab w:val="left" w:pos="1440"/>
        </w:tabs>
        <w:rPr>
          <w:b/>
          <w:bCs w:val="0"/>
          <w:sz w:val="22"/>
          <w:szCs w:val="22"/>
        </w:rPr>
      </w:pPr>
      <w:r w:rsidRPr="000C4020">
        <w:rPr>
          <w:b/>
          <w:sz w:val="22"/>
          <w:szCs w:val="22"/>
        </w:rPr>
        <w:t>Privilege of the Floor</w:t>
      </w:r>
    </w:p>
    <w:p w14:paraId="7BF111E9" w14:textId="77777777" w:rsidR="00784A05" w:rsidRDefault="00784A05" w:rsidP="00784A05">
      <w:pPr>
        <w:tabs>
          <w:tab w:val="left" w:pos="720"/>
        </w:tabs>
        <w:rPr>
          <w:b/>
          <w:sz w:val="22"/>
          <w:szCs w:val="22"/>
        </w:rPr>
      </w:pPr>
      <w:r w:rsidRPr="000C4020">
        <w:rPr>
          <w:b/>
          <w:sz w:val="22"/>
          <w:szCs w:val="22"/>
        </w:rPr>
        <w:t>Supervisors Comments</w:t>
      </w:r>
    </w:p>
    <w:p w14:paraId="6A4905F0" w14:textId="77777777" w:rsidR="00784A05" w:rsidRDefault="00784A05" w:rsidP="00784A05">
      <w:pPr>
        <w:tabs>
          <w:tab w:val="left" w:pos="720"/>
        </w:tabs>
        <w:rPr>
          <w:b/>
          <w:sz w:val="22"/>
          <w:szCs w:val="22"/>
        </w:rPr>
      </w:pPr>
      <w:r w:rsidRPr="000C4020">
        <w:rPr>
          <w:b/>
          <w:sz w:val="22"/>
          <w:szCs w:val="22"/>
        </w:rPr>
        <w:t>Council Comments</w:t>
      </w:r>
    </w:p>
    <w:bookmarkEnd w:id="0"/>
    <w:p w14:paraId="5A51DECA" w14:textId="656286C5" w:rsidR="00C14FF5" w:rsidRDefault="007343C4" w:rsidP="00784A05">
      <w:pPr>
        <w:tabs>
          <w:tab w:val="left" w:pos="720"/>
        </w:tabs>
        <w:rPr>
          <w:b/>
          <w:sz w:val="22"/>
          <w:szCs w:val="22"/>
        </w:rPr>
      </w:pPr>
      <w:r>
        <w:rPr>
          <w:b/>
          <w:sz w:val="22"/>
          <w:szCs w:val="22"/>
        </w:rPr>
        <w:t>Adjourn</w:t>
      </w:r>
    </w:p>
    <w:p w14:paraId="0E75B06B" w14:textId="2A24A16F" w:rsidR="00784A05" w:rsidRPr="008A790E" w:rsidRDefault="00784A05" w:rsidP="00784A05">
      <w:pPr>
        <w:tabs>
          <w:tab w:val="left" w:pos="720"/>
        </w:tabs>
        <w:rPr>
          <w:b/>
          <w:bCs w:val="0"/>
          <w:sz w:val="22"/>
          <w:szCs w:val="22"/>
        </w:rPr>
      </w:pPr>
      <w:proofErr w:type="gramStart"/>
      <w:r w:rsidRPr="008A790E">
        <w:rPr>
          <w:b/>
          <w:sz w:val="22"/>
          <w:szCs w:val="22"/>
        </w:rPr>
        <w:t>At this time</w:t>
      </w:r>
      <w:proofErr w:type="gramEnd"/>
      <w:r w:rsidRPr="008A790E">
        <w:rPr>
          <w:b/>
          <w:sz w:val="22"/>
          <w:szCs w:val="22"/>
        </w:rPr>
        <w:t>, I know of no other business to come before the Council.</w:t>
      </w:r>
    </w:p>
    <w:p w14:paraId="53FD9F62" w14:textId="77777777" w:rsidR="00784A05" w:rsidRDefault="00784A05" w:rsidP="00784A05">
      <w:pPr>
        <w:tabs>
          <w:tab w:val="left" w:pos="720"/>
        </w:tabs>
        <w:rPr>
          <w:b/>
          <w:sz w:val="22"/>
          <w:szCs w:val="22"/>
        </w:rPr>
      </w:pPr>
      <w:r>
        <w:rPr>
          <w:b/>
          <w:sz w:val="22"/>
          <w:szCs w:val="22"/>
        </w:rPr>
        <w:t>Noelle M. Conyer</w:t>
      </w:r>
      <w:r w:rsidRPr="008A790E">
        <w:rPr>
          <w:b/>
          <w:sz w:val="22"/>
          <w:szCs w:val="22"/>
        </w:rPr>
        <w:t>, Clerk-Treasurer</w:t>
      </w:r>
      <w:smartTag w:uri="urn:schemas-microsoft-com:office:smarttags" w:element="stockticker"/>
    </w:p>
    <w:p w14:paraId="43D85A61" w14:textId="1DDF3009" w:rsidR="00575986" w:rsidRPr="008A790E" w:rsidRDefault="00575986" w:rsidP="00575986">
      <w:pPr>
        <w:tabs>
          <w:tab w:val="center" w:pos="4680"/>
          <w:tab w:val="right" w:pos="9360"/>
        </w:tabs>
        <w:jc w:val="both"/>
        <w:rPr>
          <w:sz w:val="12"/>
          <w:szCs w:val="12"/>
        </w:rPr>
      </w:pPr>
      <w:r w:rsidRPr="008A790E">
        <w:rPr>
          <w:sz w:val="12"/>
          <w:szCs w:val="12"/>
        </w:rPr>
        <w:t xml:space="preserve">Town Council meetings </w:t>
      </w:r>
      <w:r w:rsidR="00CD543E" w:rsidRPr="008A790E">
        <w:rPr>
          <w:sz w:val="12"/>
          <w:szCs w:val="12"/>
        </w:rPr>
        <w:t>are</w:t>
      </w:r>
      <w:r w:rsidRPr="008A790E">
        <w:rPr>
          <w:sz w:val="12"/>
          <w:szCs w:val="12"/>
        </w:rPr>
        <w:t xml:space="preserve"> accessible. The accessible entrance is located on the Northwest side of the building. Accessible visitor parking spaces are located on the Northwest side of the building. The Town further </w:t>
      </w:r>
      <w:proofErr w:type="gramStart"/>
      <w:r w:rsidRPr="008A790E">
        <w:rPr>
          <w:sz w:val="12"/>
          <w:szCs w:val="12"/>
        </w:rPr>
        <w:t>assures</w:t>
      </w:r>
      <w:proofErr w:type="gramEnd"/>
      <w:r w:rsidRPr="008A790E">
        <w:rPr>
          <w:sz w:val="12"/>
          <w:szCs w:val="12"/>
        </w:rPr>
        <w:t xml:space="preserve"> every effort will be made to ensure nondiscrimination in </w:t>
      </w:r>
      <w:proofErr w:type="gramStart"/>
      <w:r w:rsidRPr="008A790E">
        <w:rPr>
          <w:sz w:val="12"/>
          <w:szCs w:val="12"/>
        </w:rPr>
        <w:t>all of</w:t>
      </w:r>
      <w:proofErr w:type="gramEnd"/>
      <w:r w:rsidRPr="008A790E">
        <w:rPr>
          <w:sz w:val="12"/>
          <w:szCs w:val="12"/>
        </w:rPr>
        <w:t xml:space="preserve"> its program’s activities, whether those programs and activities are federally funded or not.  Close captioning of the public meetings is broadcast on Community Access Television Series 14 (catstv.net).  The meetings are also broadcast on Zoom.</w:t>
      </w:r>
    </w:p>
    <w:p w14:paraId="5E1004AB" w14:textId="77777777" w:rsidR="00575986" w:rsidRPr="008A790E" w:rsidRDefault="00575986" w:rsidP="00784A05">
      <w:pPr>
        <w:tabs>
          <w:tab w:val="left" w:pos="720"/>
        </w:tabs>
        <w:rPr>
          <w:b/>
          <w:bCs w:val="0"/>
          <w:sz w:val="22"/>
          <w:szCs w:val="22"/>
        </w:rPr>
      </w:pPr>
    </w:p>
    <w:p w14:paraId="278FEE43" w14:textId="77777777" w:rsidR="00784A05" w:rsidRPr="00266263" w:rsidRDefault="00784A05" w:rsidP="00784A05">
      <w:pPr>
        <w:tabs>
          <w:tab w:val="center" w:pos="4680"/>
          <w:tab w:val="right" w:pos="9360"/>
        </w:tabs>
        <w:jc w:val="both"/>
        <w:rPr>
          <w:sz w:val="10"/>
          <w:szCs w:val="10"/>
        </w:rPr>
      </w:pPr>
    </w:p>
    <w:p w14:paraId="57B44785" w14:textId="77777777" w:rsidR="00F67C0B" w:rsidRDefault="00F67C0B" w:rsidP="00784A05">
      <w:pPr>
        <w:pStyle w:val="Default"/>
        <w:ind w:firstLine="720"/>
        <w:rPr>
          <w:rFonts w:ascii="Times New Roman" w:hAnsi="Times New Roman" w:cs="Times New Roman"/>
        </w:rPr>
      </w:pPr>
    </w:p>
    <w:sectPr w:rsidR="00F67C0B">
      <w:headerReference w:type="even" r:id="rId7"/>
      <w:headerReference w:type="default" r:id="rId8"/>
      <w:footerReference w:type="even" r:id="rId9"/>
      <w:footerReference w:type="default" r:id="rId10"/>
      <w:headerReference w:type="first" r:id="rId11"/>
      <w:footerReference w:type="first" r:id="rId12"/>
      <w:pgSz w:w="12240" w:h="15840"/>
      <w:pgMar w:top="518" w:right="180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5BC5" w14:textId="77777777" w:rsidR="00916E34" w:rsidRDefault="00916E34">
      <w:r>
        <w:separator/>
      </w:r>
    </w:p>
  </w:endnote>
  <w:endnote w:type="continuationSeparator" w:id="0">
    <w:p w14:paraId="58892FDF" w14:textId="77777777" w:rsidR="00916E34" w:rsidRDefault="0091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640C" w14:textId="77777777" w:rsidR="00856C43" w:rsidRDefault="00856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527D" w14:textId="77777777" w:rsidR="00C46561" w:rsidRDefault="006072A7">
    <w:pPr>
      <w:pStyle w:val="Footer"/>
      <w:jc w:val="center"/>
    </w:pPr>
    <w:r>
      <w:t>1150 West Guy McCown Drive</w:t>
    </w:r>
    <w:r w:rsidR="00C46561">
      <w:t xml:space="preserve">, </w:t>
    </w:r>
    <w:r w:rsidR="00A80AEC">
      <w:t xml:space="preserve">PO Box </w:t>
    </w:r>
    <w:r w:rsidR="00C46561">
      <w:t>8,</w:t>
    </w:r>
    <w:r w:rsidR="00A80AEC">
      <w:t xml:space="preserve"> Elle</w:t>
    </w:r>
    <w:r w:rsidR="00C46561">
      <w:t xml:space="preserve">ttsville Indiana, 47429  </w:t>
    </w:r>
  </w:p>
  <w:p w14:paraId="72F77AAC" w14:textId="77777777" w:rsidR="00A80AEC" w:rsidRDefault="00A80AEC">
    <w:pPr>
      <w:pStyle w:val="Footer"/>
      <w:jc w:val="center"/>
    </w:pPr>
    <w:r>
      <w:t>Phone:  812-876-3860     ●     Fax:  812-876-3491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BB01" w14:textId="77777777" w:rsidR="00856C43" w:rsidRDefault="00856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5F28D" w14:textId="77777777" w:rsidR="00916E34" w:rsidRDefault="00916E34">
      <w:r>
        <w:separator/>
      </w:r>
    </w:p>
  </w:footnote>
  <w:footnote w:type="continuationSeparator" w:id="0">
    <w:p w14:paraId="6CCDA163" w14:textId="77777777" w:rsidR="00916E34" w:rsidRDefault="0091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5F40" w14:textId="77777777" w:rsidR="00856C43" w:rsidRDefault="0085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32A2" w14:textId="2D91D505" w:rsidR="00C46561" w:rsidRPr="00C46561" w:rsidRDefault="000B3F59">
    <w:pPr>
      <w:pStyle w:val="Title"/>
      <w:ind w:firstLine="720"/>
      <w:jc w:val="left"/>
    </w:pPr>
    <w:r w:rsidRPr="00C46561">
      <w:rPr>
        <w:noProof/>
      </w:rPr>
      <w:drawing>
        <wp:inline distT="0" distB="0" distL="0" distR="0" wp14:anchorId="4F08F796" wp14:editId="24E223E9">
          <wp:extent cx="742950" cy="685800"/>
          <wp:effectExtent l="0" t="0" r="0" b="0"/>
          <wp:docPr id="1" name="Picture 1" descr="Town of Ellettsvill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wn of Ellettsvill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r w:rsidR="00A80AEC" w:rsidRPr="00C46561">
      <w:t xml:space="preserve"> Town of Ellettsville</w:t>
    </w:r>
    <w:r w:rsidR="00C46561" w:rsidRPr="00C46561">
      <w:t xml:space="preserve"> Town Council</w:t>
    </w:r>
  </w:p>
  <w:p w14:paraId="05AA42E7" w14:textId="77777777" w:rsidR="00C46561" w:rsidRPr="00C46561" w:rsidRDefault="00C46561">
    <w:pPr>
      <w:pStyle w:val="Title"/>
      <w:ind w:firstLine="720"/>
      <w:jc w:val="left"/>
      <w:rPr>
        <w:i/>
      </w:rPr>
    </w:pPr>
  </w:p>
  <w:p w14:paraId="6FD5476B" w14:textId="77777777" w:rsidR="00A80AEC" w:rsidRDefault="00A80AEC">
    <w:pPr>
      <w:pStyle w:val="Title"/>
      <w:ind w:left="1440"/>
      <w:jc w:val="left"/>
      <w:rPr>
        <w:u w:val="single"/>
      </w:rPr>
    </w:pPr>
    <w:r>
      <w:t xml:space="preserve">        </w: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FA1C" w14:textId="77777777" w:rsidR="00856C43" w:rsidRDefault="0085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7114"/>
    <w:multiLevelType w:val="hybridMultilevel"/>
    <w:tmpl w:val="ACE66F88"/>
    <w:lvl w:ilvl="0" w:tplc="20B2BD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F46996"/>
    <w:multiLevelType w:val="hybridMultilevel"/>
    <w:tmpl w:val="FBD00ED6"/>
    <w:lvl w:ilvl="0" w:tplc="A61C19E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C7090B"/>
    <w:multiLevelType w:val="hybridMultilevel"/>
    <w:tmpl w:val="52C233D8"/>
    <w:lvl w:ilvl="0" w:tplc="20B2BD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32507A"/>
    <w:multiLevelType w:val="hybridMultilevel"/>
    <w:tmpl w:val="1702E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16727"/>
    <w:multiLevelType w:val="hybridMultilevel"/>
    <w:tmpl w:val="39943FEC"/>
    <w:lvl w:ilvl="0" w:tplc="20B2BD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011E92"/>
    <w:multiLevelType w:val="hybridMultilevel"/>
    <w:tmpl w:val="F71EE9F6"/>
    <w:lvl w:ilvl="0" w:tplc="A61C19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EB3772"/>
    <w:multiLevelType w:val="hybridMultilevel"/>
    <w:tmpl w:val="2A52F566"/>
    <w:lvl w:ilvl="0" w:tplc="FB16061E">
      <w:start w:val="2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64B06"/>
    <w:multiLevelType w:val="hybridMultilevel"/>
    <w:tmpl w:val="DA8005BA"/>
    <w:lvl w:ilvl="0" w:tplc="20B2BD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846CED"/>
    <w:multiLevelType w:val="hybridMultilevel"/>
    <w:tmpl w:val="3B5C8D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E86C4A"/>
    <w:multiLevelType w:val="hybridMultilevel"/>
    <w:tmpl w:val="8DE035E2"/>
    <w:lvl w:ilvl="0" w:tplc="66C63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7017755">
    <w:abstractNumId w:val="3"/>
  </w:num>
  <w:num w:numId="2" w16cid:durableId="1451588791">
    <w:abstractNumId w:val="7"/>
  </w:num>
  <w:num w:numId="3" w16cid:durableId="1542279709">
    <w:abstractNumId w:val="0"/>
  </w:num>
  <w:num w:numId="4" w16cid:durableId="1837066987">
    <w:abstractNumId w:val="2"/>
  </w:num>
  <w:num w:numId="5" w16cid:durableId="429014520">
    <w:abstractNumId w:val="4"/>
  </w:num>
  <w:num w:numId="6" w16cid:durableId="520827437">
    <w:abstractNumId w:val="5"/>
  </w:num>
  <w:num w:numId="7" w16cid:durableId="638153537">
    <w:abstractNumId w:val="1"/>
  </w:num>
  <w:num w:numId="8" w16cid:durableId="1262108485">
    <w:abstractNumId w:val="6"/>
  </w:num>
  <w:num w:numId="9" w16cid:durableId="1969773796">
    <w:abstractNumId w:val="8"/>
  </w:num>
  <w:num w:numId="10" w16cid:durableId="408961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A5"/>
    <w:rsid w:val="00002094"/>
    <w:rsid w:val="0005622C"/>
    <w:rsid w:val="00076620"/>
    <w:rsid w:val="00086471"/>
    <w:rsid w:val="000B3F59"/>
    <w:rsid w:val="000B5B04"/>
    <w:rsid w:val="000B6FB4"/>
    <w:rsid w:val="000D1D02"/>
    <w:rsid w:val="000D51D2"/>
    <w:rsid w:val="001269EA"/>
    <w:rsid w:val="001321E4"/>
    <w:rsid w:val="00181467"/>
    <w:rsid w:val="00182D41"/>
    <w:rsid w:val="001A05C5"/>
    <w:rsid w:val="001D272F"/>
    <w:rsid w:val="001D7DD4"/>
    <w:rsid w:val="002758B3"/>
    <w:rsid w:val="00276FE7"/>
    <w:rsid w:val="00277099"/>
    <w:rsid w:val="002D51E0"/>
    <w:rsid w:val="00311B92"/>
    <w:rsid w:val="00324CDC"/>
    <w:rsid w:val="00327AED"/>
    <w:rsid w:val="00334BC4"/>
    <w:rsid w:val="00343484"/>
    <w:rsid w:val="003744F3"/>
    <w:rsid w:val="00375C92"/>
    <w:rsid w:val="0038731B"/>
    <w:rsid w:val="0039113C"/>
    <w:rsid w:val="0039657D"/>
    <w:rsid w:val="003E4089"/>
    <w:rsid w:val="003F0C28"/>
    <w:rsid w:val="00412B14"/>
    <w:rsid w:val="004166C0"/>
    <w:rsid w:val="00423039"/>
    <w:rsid w:val="00424B38"/>
    <w:rsid w:val="00483C62"/>
    <w:rsid w:val="004D35C1"/>
    <w:rsid w:val="004D4D02"/>
    <w:rsid w:val="004D720F"/>
    <w:rsid w:val="004E0F35"/>
    <w:rsid w:val="004E4F73"/>
    <w:rsid w:val="0055216E"/>
    <w:rsid w:val="00574BA5"/>
    <w:rsid w:val="00574C1A"/>
    <w:rsid w:val="00575986"/>
    <w:rsid w:val="00590D98"/>
    <w:rsid w:val="005A5E00"/>
    <w:rsid w:val="005B29BE"/>
    <w:rsid w:val="005D1AF1"/>
    <w:rsid w:val="005F68E7"/>
    <w:rsid w:val="006072A7"/>
    <w:rsid w:val="00616736"/>
    <w:rsid w:val="0063412A"/>
    <w:rsid w:val="00640953"/>
    <w:rsid w:val="00670D98"/>
    <w:rsid w:val="00681F51"/>
    <w:rsid w:val="00681FC1"/>
    <w:rsid w:val="006925BB"/>
    <w:rsid w:val="006948C5"/>
    <w:rsid w:val="006B541C"/>
    <w:rsid w:val="006E540F"/>
    <w:rsid w:val="006F0F80"/>
    <w:rsid w:val="006F49E5"/>
    <w:rsid w:val="006F5E88"/>
    <w:rsid w:val="007200AD"/>
    <w:rsid w:val="007343C4"/>
    <w:rsid w:val="007814A3"/>
    <w:rsid w:val="00784A05"/>
    <w:rsid w:val="007A63DD"/>
    <w:rsid w:val="007E2989"/>
    <w:rsid w:val="008121A5"/>
    <w:rsid w:val="0082503B"/>
    <w:rsid w:val="00855A04"/>
    <w:rsid w:val="00856C43"/>
    <w:rsid w:val="00875BC0"/>
    <w:rsid w:val="0088052E"/>
    <w:rsid w:val="008805A0"/>
    <w:rsid w:val="00882AD9"/>
    <w:rsid w:val="008D31F0"/>
    <w:rsid w:val="008E4CFC"/>
    <w:rsid w:val="008E78FC"/>
    <w:rsid w:val="008F703F"/>
    <w:rsid w:val="009153A7"/>
    <w:rsid w:val="00916E34"/>
    <w:rsid w:val="00921C7D"/>
    <w:rsid w:val="00937CCB"/>
    <w:rsid w:val="00960F1D"/>
    <w:rsid w:val="009768B7"/>
    <w:rsid w:val="00981C15"/>
    <w:rsid w:val="0098388D"/>
    <w:rsid w:val="009B1B5C"/>
    <w:rsid w:val="009D276E"/>
    <w:rsid w:val="009F32E5"/>
    <w:rsid w:val="00A00E9C"/>
    <w:rsid w:val="00A30E0E"/>
    <w:rsid w:val="00A32CD9"/>
    <w:rsid w:val="00A3550C"/>
    <w:rsid w:val="00A35826"/>
    <w:rsid w:val="00A40F91"/>
    <w:rsid w:val="00A47142"/>
    <w:rsid w:val="00A6760F"/>
    <w:rsid w:val="00A80AEC"/>
    <w:rsid w:val="00A9124C"/>
    <w:rsid w:val="00AB4826"/>
    <w:rsid w:val="00B279FC"/>
    <w:rsid w:val="00B300E1"/>
    <w:rsid w:val="00B358B0"/>
    <w:rsid w:val="00B37E04"/>
    <w:rsid w:val="00B65390"/>
    <w:rsid w:val="00BA0088"/>
    <w:rsid w:val="00BB3F83"/>
    <w:rsid w:val="00BE2A9C"/>
    <w:rsid w:val="00C053A6"/>
    <w:rsid w:val="00C14FF5"/>
    <w:rsid w:val="00C157A1"/>
    <w:rsid w:val="00C44F5D"/>
    <w:rsid w:val="00C46561"/>
    <w:rsid w:val="00C65178"/>
    <w:rsid w:val="00C828B0"/>
    <w:rsid w:val="00CC4AC1"/>
    <w:rsid w:val="00CD543E"/>
    <w:rsid w:val="00D06FB3"/>
    <w:rsid w:val="00D1323F"/>
    <w:rsid w:val="00D16AC1"/>
    <w:rsid w:val="00D56B0D"/>
    <w:rsid w:val="00D5707F"/>
    <w:rsid w:val="00D62A5E"/>
    <w:rsid w:val="00D9284B"/>
    <w:rsid w:val="00DB5A3F"/>
    <w:rsid w:val="00DE7061"/>
    <w:rsid w:val="00DF5501"/>
    <w:rsid w:val="00DF5F6F"/>
    <w:rsid w:val="00E00820"/>
    <w:rsid w:val="00E06E54"/>
    <w:rsid w:val="00E14A41"/>
    <w:rsid w:val="00E71775"/>
    <w:rsid w:val="00E9747E"/>
    <w:rsid w:val="00ED2CE5"/>
    <w:rsid w:val="00ED7092"/>
    <w:rsid w:val="00F26CE6"/>
    <w:rsid w:val="00F35A02"/>
    <w:rsid w:val="00F47398"/>
    <w:rsid w:val="00F56E18"/>
    <w:rsid w:val="00F6483F"/>
    <w:rsid w:val="00F67C0B"/>
    <w:rsid w:val="00F723D2"/>
    <w:rsid w:val="00F81AC4"/>
    <w:rsid w:val="00F92672"/>
    <w:rsid w:val="00FB2BA2"/>
    <w:rsid w:val="00FC46DE"/>
    <w:rsid w:val="00FC554D"/>
    <w:rsid w:val="00FE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BBA96D1"/>
  <w15:chartTrackingRefBased/>
  <w15:docId w15:val="{F73EC218-DFE1-45C5-B99D-3438EA4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F67C0B"/>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6925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1188">
      <w:bodyDiv w:val="1"/>
      <w:marLeft w:val="0"/>
      <w:marRight w:val="0"/>
      <w:marTop w:val="0"/>
      <w:marBottom w:val="0"/>
      <w:divBdr>
        <w:top w:val="none" w:sz="0" w:space="0" w:color="auto"/>
        <w:left w:val="none" w:sz="0" w:space="0" w:color="auto"/>
        <w:bottom w:val="none" w:sz="0" w:space="0" w:color="auto"/>
        <w:right w:val="none" w:sz="0" w:space="0" w:color="auto"/>
      </w:divBdr>
    </w:div>
    <w:div w:id="331757822">
      <w:bodyDiv w:val="1"/>
      <w:marLeft w:val="0"/>
      <w:marRight w:val="0"/>
      <w:marTop w:val="0"/>
      <w:marBottom w:val="0"/>
      <w:divBdr>
        <w:top w:val="none" w:sz="0" w:space="0" w:color="auto"/>
        <w:left w:val="none" w:sz="0" w:space="0" w:color="auto"/>
        <w:bottom w:val="none" w:sz="0" w:space="0" w:color="auto"/>
        <w:right w:val="none" w:sz="0" w:space="0" w:color="auto"/>
      </w:divBdr>
    </w:div>
    <w:div w:id="881097877">
      <w:bodyDiv w:val="1"/>
      <w:marLeft w:val="0"/>
      <w:marRight w:val="0"/>
      <w:marTop w:val="0"/>
      <w:marBottom w:val="0"/>
      <w:divBdr>
        <w:top w:val="none" w:sz="0" w:space="0" w:color="auto"/>
        <w:left w:val="none" w:sz="0" w:space="0" w:color="auto"/>
        <w:bottom w:val="none" w:sz="0" w:space="0" w:color="auto"/>
        <w:right w:val="none" w:sz="0" w:space="0" w:color="auto"/>
      </w:divBdr>
    </w:div>
    <w:div w:id="1205562316">
      <w:bodyDiv w:val="1"/>
      <w:marLeft w:val="0"/>
      <w:marRight w:val="0"/>
      <w:marTop w:val="0"/>
      <w:marBottom w:val="0"/>
      <w:divBdr>
        <w:top w:val="none" w:sz="0" w:space="0" w:color="auto"/>
        <w:left w:val="none" w:sz="0" w:space="0" w:color="auto"/>
        <w:bottom w:val="none" w:sz="0" w:space="0" w:color="auto"/>
        <w:right w:val="none" w:sz="0" w:space="0" w:color="auto"/>
      </w:divBdr>
    </w:div>
    <w:div w:id="19686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173</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April 27, 2007</vt:lpstr>
    </vt:vector>
  </TitlesOfParts>
  <Company>Corporate Town of Ellettsville</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27, 2007</dc:title>
  <dc:subject/>
  <dc:creator>Sandy Hash</dc:creator>
  <cp:keywords/>
  <dc:description/>
  <cp:lastModifiedBy>Noelle Conyer</cp:lastModifiedBy>
  <cp:revision>3</cp:revision>
  <cp:lastPrinted>2025-09-22T13:15:00Z</cp:lastPrinted>
  <dcterms:created xsi:type="dcterms:W3CDTF">2025-09-19T13:12:00Z</dcterms:created>
  <dcterms:modified xsi:type="dcterms:W3CDTF">2025-09-22T13:15:00Z</dcterms:modified>
</cp:coreProperties>
</file>